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6D6" w:rsidRDefault="009A26D6" w:rsidP="009A26D6">
      <w:pPr>
        <w:ind w:left="1416" w:firstLine="708"/>
        <w:rPr>
          <w:b/>
          <w:sz w:val="28"/>
          <w:szCs w:val="28"/>
        </w:rPr>
      </w:pPr>
      <w:r>
        <w:rPr>
          <w:b/>
          <w:sz w:val="28"/>
          <w:szCs w:val="28"/>
        </w:rPr>
        <w:t xml:space="preserve">   </w:t>
      </w:r>
      <w:r w:rsidR="00B901A4">
        <w:rPr>
          <w:b/>
          <w:sz w:val="32"/>
          <w:szCs w:val="32"/>
        </w:rPr>
        <w:t>Všeobecne  záväzné nariadenie</w:t>
      </w:r>
    </w:p>
    <w:p w:rsidR="009A26D6" w:rsidRDefault="009A26D6" w:rsidP="009A26D6">
      <w:pPr>
        <w:pStyle w:val="Odsekzoznamu"/>
        <w:ind w:left="435"/>
        <w:jc w:val="center"/>
        <w:rPr>
          <w:b/>
          <w:sz w:val="24"/>
          <w:szCs w:val="24"/>
        </w:rPr>
      </w:pPr>
      <w:r>
        <w:rPr>
          <w:b/>
          <w:sz w:val="24"/>
          <w:szCs w:val="24"/>
        </w:rPr>
        <w:t>o miestnych daniach  a miestneho  poplatku  za  komunálne  odpady  a drobné  stavebné  odpady</w:t>
      </w:r>
    </w:p>
    <w:p w:rsidR="009A26D6" w:rsidRDefault="009A26D6" w:rsidP="009A26D6">
      <w:pPr>
        <w:pStyle w:val="Odsekzoznamu"/>
        <w:ind w:left="435"/>
        <w:jc w:val="center"/>
        <w:rPr>
          <w:b/>
          <w:sz w:val="24"/>
          <w:szCs w:val="24"/>
        </w:rPr>
      </w:pPr>
    </w:p>
    <w:tbl>
      <w:tblPr>
        <w:tblStyle w:val="Mriekatabuky"/>
        <w:tblW w:w="0" w:type="auto"/>
        <w:tblInd w:w="435" w:type="dxa"/>
        <w:tblLook w:val="04A0" w:firstRow="1" w:lastRow="0" w:firstColumn="1" w:lastColumn="0" w:noHBand="0" w:noVBand="1"/>
      </w:tblPr>
      <w:tblGrid>
        <w:gridCol w:w="6790"/>
        <w:gridCol w:w="1837"/>
      </w:tblGrid>
      <w:tr w:rsidR="009A26D6" w:rsidTr="009A26D6">
        <w:trPr>
          <w:trHeight w:val="1733"/>
        </w:trPr>
        <w:tc>
          <w:tcPr>
            <w:tcW w:w="6790"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sz w:val="24"/>
                <w:szCs w:val="24"/>
              </w:rPr>
            </w:pPr>
            <w:r>
              <w:rPr>
                <w:sz w:val="24"/>
                <w:szCs w:val="24"/>
              </w:rPr>
              <w:t>Návrh  tohto VZN zverejnený  na  pripomienkovanie v zmysle § 6 ods. 4 zákona  č.  369/1990 Zb. o obecnom zriadení v znení neskorších zmien a doplnkov</w:t>
            </w:r>
          </w:p>
          <w:p w:rsidR="009A26D6" w:rsidRDefault="009A26D6">
            <w:pPr>
              <w:pStyle w:val="Odsekzoznamu"/>
              <w:ind w:left="0"/>
              <w:rPr>
                <w:b/>
                <w:sz w:val="24"/>
                <w:szCs w:val="24"/>
              </w:rPr>
            </w:pPr>
            <w:r>
              <w:rPr>
                <w:b/>
                <w:sz w:val="24"/>
                <w:szCs w:val="24"/>
              </w:rPr>
              <w:t xml:space="preserve">na  úradnej tabuli  obce </w:t>
            </w:r>
          </w:p>
          <w:p w:rsidR="009A26D6" w:rsidRDefault="009A26D6">
            <w:pPr>
              <w:pStyle w:val="Odsekzoznamu"/>
              <w:ind w:left="0"/>
              <w:rPr>
                <w:b/>
                <w:sz w:val="24"/>
                <w:szCs w:val="24"/>
              </w:rPr>
            </w:pPr>
          </w:p>
          <w:p w:rsidR="009A26D6" w:rsidRDefault="009A26D6">
            <w:pPr>
              <w:pStyle w:val="Odsekzoznamu"/>
              <w:ind w:left="0"/>
              <w:rPr>
                <w:sz w:val="24"/>
                <w:szCs w:val="24"/>
              </w:rPr>
            </w:pPr>
            <w:r>
              <w:rPr>
                <w:b/>
                <w:sz w:val="24"/>
                <w:szCs w:val="24"/>
              </w:rPr>
              <w:t>na elektronickej úradnej tabuli  obce</w:t>
            </w:r>
            <w:r>
              <w:rPr>
                <w:sz w:val="24"/>
                <w:szCs w:val="24"/>
              </w:rPr>
              <w:t xml:space="preserve"> </w:t>
            </w:r>
          </w:p>
          <w:p w:rsidR="009A26D6" w:rsidRDefault="009A26D6">
            <w:pPr>
              <w:pStyle w:val="Odsekzoznamu"/>
              <w:ind w:left="0"/>
              <w:rPr>
                <w:sz w:val="24"/>
                <w:szCs w:val="24"/>
              </w:rPr>
            </w:pPr>
          </w:p>
          <w:p w:rsidR="009A26D6" w:rsidRDefault="009A26D6">
            <w:pPr>
              <w:pStyle w:val="Odsekzoznamu"/>
              <w:ind w:left="0"/>
              <w:rPr>
                <w:sz w:val="24"/>
                <w:szCs w:val="24"/>
              </w:rPr>
            </w:pPr>
            <w:r>
              <w:rPr>
                <w:sz w:val="24"/>
                <w:szCs w:val="24"/>
              </w:rPr>
              <w:t xml:space="preserve"> </w:t>
            </w:r>
          </w:p>
        </w:tc>
        <w:tc>
          <w:tcPr>
            <w:tcW w:w="1837"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jc w:val="center"/>
              <w:rPr>
                <w:b/>
                <w:sz w:val="24"/>
                <w:szCs w:val="24"/>
              </w:rPr>
            </w:pPr>
          </w:p>
          <w:p w:rsidR="009A26D6" w:rsidRDefault="009A26D6">
            <w:pPr>
              <w:pStyle w:val="Odsekzoznamu"/>
              <w:ind w:left="0"/>
              <w:jc w:val="center"/>
              <w:rPr>
                <w:b/>
                <w:sz w:val="24"/>
                <w:szCs w:val="24"/>
              </w:rPr>
            </w:pPr>
          </w:p>
          <w:p w:rsidR="009A26D6" w:rsidRDefault="009A26D6">
            <w:pPr>
              <w:pStyle w:val="Odsekzoznamu"/>
              <w:ind w:left="0"/>
              <w:jc w:val="center"/>
              <w:rPr>
                <w:b/>
                <w:sz w:val="24"/>
                <w:szCs w:val="24"/>
              </w:rPr>
            </w:pPr>
          </w:p>
          <w:p w:rsidR="009A26D6" w:rsidRDefault="009A26D6">
            <w:pPr>
              <w:pStyle w:val="Odsekzoznamu"/>
              <w:ind w:left="0"/>
              <w:rPr>
                <w:b/>
                <w:sz w:val="24"/>
                <w:szCs w:val="24"/>
              </w:rPr>
            </w:pPr>
            <w:r>
              <w:rPr>
                <w:b/>
                <w:sz w:val="24"/>
                <w:szCs w:val="24"/>
              </w:rPr>
              <w:t>dňa 29.11.2022</w:t>
            </w:r>
          </w:p>
          <w:p w:rsidR="009A26D6" w:rsidRDefault="009A26D6">
            <w:pPr>
              <w:pStyle w:val="Odsekzoznamu"/>
              <w:ind w:left="0"/>
              <w:rPr>
                <w:b/>
                <w:sz w:val="24"/>
                <w:szCs w:val="24"/>
              </w:rPr>
            </w:pPr>
          </w:p>
          <w:p w:rsidR="009A26D6" w:rsidRDefault="009A26D6" w:rsidP="009A26D6">
            <w:pPr>
              <w:pStyle w:val="Odsekzoznamu"/>
              <w:ind w:left="0"/>
              <w:rPr>
                <w:b/>
                <w:sz w:val="24"/>
                <w:szCs w:val="24"/>
              </w:rPr>
            </w:pPr>
            <w:r>
              <w:rPr>
                <w:b/>
                <w:sz w:val="24"/>
                <w:szCs w:val="24"/>
              </w:rPr>
              <w:t>dňa 29.11.2022</w:t>
            </w:r>
          </w:p>
        </w:tc>
      </w:tr>
      <w:tr w:rsidR="009A26D6" w:rsidTr="009A26D6">
        <w:tc>
          <w:tcPr>
            <w:tcW w:w="6790"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p>
          <w:p w:rsidR="009A26D6" w:rsidRDefault="009A26D6">
            <w:pPr>
              <w:pStyle w:val="Odsekzoznamu"/>
              <w:ind w:left="0"/>
              <w:rPr>
                <w:b/>
                <w:sz w:val="24"/>
                <w:szCs w:val="24"/>
              </w:rPr>
            </w:pPr>
            <w:r>
              <w:rPr>
                <w:b/>
                <w:sz w:val="24"/>
                <w:szCs w:val="24"/>
              </w:rPr>
              <w:t>koniec  lehoty  na  pripomienkovanie</w:t>
            </w:r>
          </w:p>
          <w:p w:rsidR="009A26D6" w:rsidRDefault="009A26D6">
            <w:pPr>
              <w:pStyle w:val="Odsekzoznamu"/>
              <w:ind w:left="0"/>
              <w:rPr>
                <w:b/>
                <w:sz w:val="24"/>
                <w:szCs w:val="24"/>
              </w:rPr>
            </w:pPr>
          </w:p>
        </w:tc>
        <w:tc>
          <w:tcPr>
            <w:tcW w:w="1837"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p>
          <w:p w:rsidR="009A26D6" w:rsidRDefault="009A26D6">
            <w:pPr>
              <w:pStyle w:val="Odsekzoznamu"/>
              <w:ind w:left="0"/>
              <w:rPr>
                <w:b/>
                <w:sz w:val="24"/>
                <w:szCs w:val="24"/>
              </w:rPr>
            </w:pPr>
            <w:r>
              <w:rPr>
                <w:b/>
                <w:sz w:val="24"/>
                <w:szCs w:val="24"/>
              </w:rPr>
              <w:t>dňa 09.12.2022</w:t>
            </w:r>
          </w:p>
          <w:p w:rsidR="009A26D6" w:rsidRDefault="009A26D6">
            <w:pPr>
              <w:pStyle w:val="Odsekzoznamu"/>
              <w:ind w:left="0"/>
              <w:jc w:val="center"/>
              <w:rPr>
                <w:b/>
                <w:sz w:val="24"/>
                <w:szCs w:val="24"/>
              </w:rPr>
            </w:pPr>
          </w:p>
        </w:tc>
      </w:tr>
      <w:tr w:rsidR="009A26D6" w:rsidTr="009A26D6">
        <w:tc>
          <w:tcPr>
            <w:tcW w:w="6790"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sz w:val="24"/>
                <w:szCs w:val="24"/>
              </w:rPr>
            </w:pPr>
            <w:r>
              <w:rPr>
                <w:sz w:val="24"/>
                <w:szCs w:val="24"/>
              </w:rPr>
              <w:t xml:space="preserve">Pripomienky  zasielať </w:t>
            </w:r>
          </w:p>
          <w:p w:rsidR="009A26D6" w:rsidRDefault="009A26D6">
            <w:pPr>
              <w:pStyle w:val="Odsekzoznamu"/>
              <w:ind w:left="0"/>
              <w:rPr>
                <w:b/>
                <w:sz w:val="24"/>
                <w:szCs w:val="24"/>
              </w:rPr>
            </w:pPr>
            <w:r>
              <w:rPr>
                <w:b/>
                <w:sz w:val="24"/>
                <w:szCs w:val="24"/>
              </w:rPr>
              <w:t>písomne na adresu: Obec Dolný Kalník, PSČ  038 02</w:t>
            </w:r>
          </w:p>
          <w:p w:rsidR="009A26D6" w:rsidRDefault="009A26D6">
            <w:pPr>
              <w:pStyle w:val="Odsekzoznamu"/>
              <w:ind w:left="0"/>
              <w:rPr>
                <w:b/>
                <w:sz w:val="24"/>
                <w:szCs w:val="24"/>
              </w:rPr>
            </w:pPr>
          </w:p>
          <w:p w:rsidR="009A26D6" w:rsidRDefault="009A26D6">
            <w:pPr>
              <w:pStyle w:val="Odsekzoznamu"/>
              <w:ind w:left="0"/>
              <w:rPr>
                <w:b/>
                <w:sz w:val="24"/>
                <w:szCs w:val="24"/>
              </w:rPr>
            </w:pPr>
            <w:r>
              <w:rPr>
                <w:b/>
                <w:sz w:val="24"/>
                <w:szCs w:val="24"/>
              </w:rPr>
              <w:t>elektronicky  na  adresu: ou@dolnykalnik.sk</w:t>
            </w:r>
          </w:p>
        </w:tc>
        <w:tc>
          <w:tcPr>
            <w:tcW w:w="1837"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p>
        </w:tc>
      </w:tr>
      <w:tr w:rsidR="009A26D6" w:rsidTr="009A26D6">
        <w:tc>
          <w:tcPr>
            <w:tcW w:w="6790"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sz w:val="24"/>
                <w:szCs w:val="24"/>
              </w:rPr>
            </w:pPr>
          </w:p>
          <w:p w:rsidR="009A26D6" w:rsidRDefault="009A26D6">
            <w:pPr>
              <w:pStyle w:val="Odsekzoznamu"/>
              <w:ind w:left="0"/>
              <w:rPr>
                <w:sz w:val="24"/>
                <w:szCs w:val="24"/>
              </w:rPr>
            </w:pPr>
            <w:r>
              <w:rPr>
                <w:sz w:val="24"/>
                <w:szCs w:val="24"/>
              </w:rPr>
              <w:t>Vyhodnotenie  pripomienok  k návrhu  VZN  uskutočnené</w:t>
            </w:r>
          </w:p>
          <w:p w:rsidR="009A26D6" w:rsidRDefault="009A26D6">
            <w:pPr>
              <w:pStyle w:val="Odsekzoznamu"/>
              <w:ind w:left="0"/>
              <w:rPr>
                <w:sz w:val="24"/>
                <w:szCs w:val="24"/>
              </w:rPr>
            </w:pPr>
            <w:r>
              <w:rPr>
                <w:sz w:val="24"/>
                <w:szCs w:val="24"/>
              </w:rPr>
              <w:t xml:space="preserve"> </w:t>
            </w:r>
          </w:p>
        </w:tc>
        <w:tc>
          <w:tcPr>
            <w:tcW w:w="1837"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p>
          <w:p w:rsidR="009A26D6" w:rsidRDefault="009A26D6">
            <w:pPr>
              <w:pStyle w:val="Odsekzoznamu"/>
              <w:ind w:left="0"/>
              <w:rPr>
                <w:b/>
                <w:sz w:val="24"/>
                <w:szCs w:val="24"/>
              </w:rPr>
            </w:pPr>
            <w:r>
              <w:rPr>
                <w:b/>
                <w:sz w:val="24"/>
                <w:szCs w:val="24"/>
              </w:rPr>
              <w:t>dňa .................</w:t>
            </w:r>
          </w:p>
          <w:p w:rsidR="00DF6974" w:rsidRDefault="00DF6974">
            <w:pPr>
              <w:pStyle w:val="Odsekzoznamu"/>
              <w:ind w:left="0"/>
              <w:rPr>
                <w:b/>
                <w:sz w:val="24"/>
                <w:szCs w:val="24"/>
              </w:rPr>
            </w:pPr>
            <w:r>
              <w:rPr>
                <w:b/>
                <w:sz w:val="24"/>
                <w:szCs w:val="24"/>
              </w:rPr>
              <w:t>neboli vznesené</w:t>
            </w:r>
          </w:p>
          <w:p w:rsidR="009A26D6" w:rsidRDefault="009A26D6">
            <w:pPr>
              <w:pStyle w:val="Odsekzoznamu"/>
              <w:ind w:left="0"/>
              <w:jc w:val="center"/>
              <w:rPr>
                <w:b/>
                <w:sz w:val="24"/>
                <w:szCs w:val="24"/>
              </w:rPr>
            </w:pPr>
          </w:p>
        </w:tc>
      </w:tr>
      <w:tr w:rsidR="009A26D6" w:rsidTr="009A26D6">
        <w:tc>
          <w:tcPr>
            <w:tcW w:w="6790" w:type="dxa"/>
            <w:tcBorders>
              <w:top w:val="single" w:sz="4" w:space="0" w:color="auto"/>
              <w:left w:val="single" w:sz="4" w:space="0" w:color="auto"/>
              <w:bottom w:val="single" w:sz="4" w:space="0" w:color="auto"/>
              <w:right w:val="single" w:sz="4" w:space="0" w:color="auto"/>
            </w:tcBorders>
            <w:hideMark/>
          </w:tcPr>
          <w:p w:rsidR="009A26D6" w:rsidRDefault="009A26D6">
            <w:pPr>
              <w:pStyle w:val="Odsekzoznamu"/>
              <w:ind w:left="0"/>
              <w:rPr>
                <w:sz w:val="24"/>
                <w:szCs w:val="24"/>
              </w:rPr>
            </w:pPr>
            <w:r>
              <w:rPr>
                <w:sz w:val="24"/>
                <w:szCs w:val="24"/>
              </w:rPr>
              <w:t xml:space="preserve">Návrh tohto VZN zvesený z úradnej tabule obce  </w:t>
            </w:r>
          </w:p>
        </w:tc>
        <w:tc>
          <w:tcPr>
            <w:tcW w:w="1837"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p>
          <w:p w:rsidR="009A26D6" w:rsidRDefault="00DF6974">
            <w:pPr>
              <w:pStyle w:val="Odsekzoznamu"/>
              <w:ind w:left="0"/>
              <w:rPr>
                <w:b/>
                <w:sz w:val="24"/>
                <w:szCs w:val="24"/>
              </w:rPr>
            </w:pPr>
            <w:r>
              <w:rPr>
                <w:b/>
                <w:sz w:val="24"/>
                <w:szCs w:val="24"/>
              </w:rPr>
              <w:t>dňa 14.12.2022</w:t>
            </w:r>
          </w:p>
        </w:tc>
      </w:tr>
    </w:tbl>
    <w:p w:rsidR="009A26D6" w:rsidRDefault="009A26D6" w:rsidP="009A26D6">
      <w:pPr>
        <w:rPr>
          <w:b/>
          <w:sz w:val="24"/>
          <w:szCs w:val="24"/>
        </w:rPr>
      </w:pPr>
    </w:p>
    <w:p w:rsidR="009A26D6" w:rsidRDefault="009A26D6" w:rsidP="009A26D6">
      <w:pPr>
        <w:pStyle w:val="Odsekzoznamu"/>
        <w:ind w:left="435"/>
        <w:rPr>
          <w:b/>
          <w:sz w:val="24"/>
          <w:szCs w:val="24"/>
        </w:rPr>
      </w:pPr>
    </w:p>
    <w:tbl>
      <w:tblPr>
        <w:tblStyle w:val="Mriekatabuky"/>
        <w:tblW w:w="0" w:type="auto"/>
        <w:tblInd w:w="435" w:type="dxa"/>
        <w:tblLook w:val="04A0" w:firstRow="1" w:lastRow="0" w:firstColumn="1" w:lastColumn="0" w:noHBand="0" w:noVBand="1"/>
      </w:tblPr>
      <w:tblGrid>
        <w:gridCol w:w="6790"/>
        <w:gridCol w:w="1837"/>
      </w:tblGrid>
      <w:tr w:rsidR="009A26D6" w:rsidTr="009A26D6">
        <w:trPr>
          <w:trHeight w:val="774"/>
        </w:trPr>
        <w:tc>
          <w:tcPr>
            <w:tcW w:w="6790"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p>
          <w:p w:rsidR="009A26D6" w:rsidRDefault="009A26D6">
            <w:pPr>
              <w:pStyle w:val="Odsekzoznamu"/>
              <w:ind w:left="0"/>
              <w:rPr>
                <w:b/>
                <w:sz w:val="24"/>
                <w:szCs w:val="24"/>
              </w:rPr>
            </w:pPr>
            <w:r>
              <w:rPr>
                <w:b/>
                <w:sz w:val="24"/>
                <w:szCs w:val="24"/>
              </w:rPr>
              <w:t>Obecné zastupiteľstvo sa na tomto  VZN   uznieslo</w:t>
            </w:r>
          </w:p>
        </w:tc>
        <w:tc>
          <w:tcPr>
            <w:tcW w:w="1837"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p>
          <w:p w:rsidR="009A26D6" w:rsidRDefault="00DF6974">
            <w:pPr>
              <w:pStyle w:val="Odsekzoznamu"/>
              <w:ind w:left="0"/>
              <w:rPr>
                <w:b/>
                <w:sz w:val="24"/>
                <w:szCs w:val="24"/>
              </w:rPr>
            </w:pPr>
            <w:r>
              <w:rPr>
                <w:b/>
                <w:sz w:val="24"/>
                <w:szCs w:val="24"/>
              </w:rPr>
              <w:t>dňa 14.12.2022</w:t>
            </w:r>
          </w:p>
          <w:p w:rsidR="009A26D6" w:rsidRDefault="009A26D6">
            <w:pPr>
              <w:pStyle w:val="Odsekzoznamu"/>
              <w:ind w:left="0"/>
              <w:rPr>
                <w:b/>
                <w:sz w:val="24"/>
                <w:szCs w:val="24"/>
              </w:rPr>
            </w:pPr>
          </w:p>
        </w:tc>
      </w:tr>
      <w:tr w:rsidR="009A26D6" w:rsidTr="009A26D6">
        <w:trPr>
          <w:trHeight w:val="601"/>
        </w:trPr>
        <w:tc>
          <w:tcPr>
            <w:tcW w:w="6790"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r>
              <w:rPr>
                <w:b/>
                <w:sz w:val="24"/>
                <w:szCs w:val="24"/>
              </w:rPr>
              <w:t>Vyhlásené vyvesením  na  úradnej tabuli  obce</w:t>
            </w:r>
          </w:p>
          <w:p w:rsidR="009A26D6" w:rsidRDefault="009A26D6">
            <w:pPr>
              <w:pStyle w:val="Odsekzoznamu"/>
              <w:ind w:left="0"/>
              <w:rPr>
                <w:b/>
                <w:sz w:val="24"/>
                <w:szCs w:val="24"/>
              </w:rPr>
            </w:pPr>
            <w:r>
              <w:rPr>
                <w:b/>
                <w:sz w:val="24"/>
                <w:szCs w:val="24"/>
              </w:rPr>
              <w:t xml:space="preserve">a na  elektronickej úradnej tabuli   obce </w:t>
            </w:r>
          </w:p>
          <w:p w:rsidR="009A26D6" w:rsidRDefault="009A26D6">
            <w:pPr>
              <w:pStyle w:val="Odsekzoznamu"/>
              <w:ind w:left="0"/>
              <w:rPr>
                <w:b/>
                <w:sz w:val="24"/>
                <w:szCs w:val="24"/>
              </w:rPr>
            </w:pPr>
          </w:p>
          <w:p w:rsidR="009A26D6" w:rsidRDefault="009A26D6">
            <w:pPr>
              <w:pStyle w:val="Odsekzoznamu"/>
              <w:ind w:left="0"/>
              <w:rPr>
                <w:b/>
                <w:sz w:val="24"/>
                <w:szCs w:val="24"/>
              </w:rPr>
            </w:pPr>
          </w:p>
        </w:tc>
        <w:tc>
          <w:tcPr>
            <w:tcW w:w="1837"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p>
          <w:p w:rsidR="009A26D6" w:rsidRDefault="00DF6974">
            <w:pPr>
              <w:pStyle w:val="Odsekzoznamu"/>
              <w:ind w:left="0"/>
              <w:rPr>
                <w:b/>
                <w:sz w:val="24"/>
                <w:szCs w:val="24"/>
              </w:rPr>
            </w:pPr>
            <w:r>
              <w:rPr>
                <w:b/>
                <w:sz w:val="24"/>
                <w:szCs w:val="24"/>
              </w:rPr>
              <w:t>dňa 15.12.2022</w:t>
            </w:r>
          </w:p>
          <w:p w:rsidR="009A26D6" w:rsidRDefault="009A26D6">
            <w:pPr>
              <w:pStyle w:val="Odsekzoznamu"/>
              <w:ind w:left="0"/>
              <w:rPr>
                <w:b/>
                <w:sz w:val="24"/>
                <w:szCs w:val="24"/>
              </w:rPr>
            </w:pPr>
          </w:p>
          <w:p w:rsidR="009A26D6" w:rsidRDefault="009A26D6">
            <w:pPr>
              <w:pStyle w:val="Odsekzoznamu"/>
              <w:ind w:left="0"/>
              <w:rPr>
                <w:b/>
                <w:sz w:val="24"/>
                <w:szCs w:val="24"/>
              </w:rPr>
            </w:pPr>
          </w:p>
        </w:tc>
      </w:tr>
      <w:tr w:rsidR="009A26D6" w:rsidTr="009A26D6">
        <w:tc>
          <w:tcPr>
            <w:tcW w:w="6790"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p>
          <w:p w:rsidR="009A26D6" w:rsidRDefault="009A26D6">
            <w:pPr>
              <w:pStyle w:val="Odsekzoznamu"/>
              <w:ind w:left="0"/>
              <w:rPr>
                <w:b/>
                <w:sz w:val="24"/>
                <w:szCs w:val="24"/>
              </w:rPr>
            </w:pPr>
            <w:r>
              <w:rPr>
                <w:b/>
                <w:sz w:val="24"/>
                <w:szCs w:val="24"/>
              </w:rPr>
              <w:t>VZN nadobúda platnosť  /</w:t>
            </w:r>
            <w:r>
              <w:rPr>
                <w:sz w:val="24"/>
                <w:szCs w:val="24"/>
              </w:rPr>
              <w:t>15. dňom odo dňa vyhlásenia</w:t>
            </w:r>
            <w:r>
              <w:rPr>
                <w:b/>
                <w:sz w:val="24"/>
                <w:szCs w:val="24"/>
              </w:rPr>
              <w:t>/</w:t>
            </w:r>
          </w:p>
        </w:tc>
        <w:tc>
          <w:tcPr>
            <w:tcW w:w="1837"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p>
          <w:p w:rsidR="009A26D6" w:rsidRDefault="00DF6974">
            <w:pPr>
              <w:pStyle w:val="Odsekzoznamu"/>
              <w:ind w:left="0"/>
              <w:rPr>
                <w:b/>
                <w:sz w:val="24"/>
                <w:szCs w:val="24"/>
              </w:rPr>
            </w:pPr>
            <w:r>
              <w:rPr>
                <w:b/>
                <w:sz w:val="24"/>
                <w:szCs w:val="24"/>
              </w:rPr>
              <w:t>dňa 1.1.2023</w:t>
            </w:r>
          </w:p>
        </w:tc>
      </w:tr>
      <w:tr w:rsidR="009A26D6" w:rsidTr="009A26D6">
        <w:tc>
          <w:tcPr>
            <w:tcW w:w="6790"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p>
          <w:p w:rsidR="009A26D6" w:rsidRDefault="009A26D6">
            <w:pPr>
              <w:pStyle w:val="Odsekzoznamu"/>
              <w:ind w:left="0"/>
              <w:rPr>
                <w:b/>
                <w:sz w:val="24"/>
                <w:szCs w:val="24"/>
              </w:rPr>
            </w:pPr>
            <w:r>
              <w:rPr>
                <w:b/>
                <w:sz w:val="24"/>
                <w:szCs w:val="24"/>
              </w:rPr>
              <w:t xml:space="preserve">VZN nadobúda účinnosť  </w:t>
            </w:r>
          </w:p>
        </w:tc>
        <w:tc>
          <w:tcPr>
            <w:tcW w:w="1837" w:type="dxa"/>
            <w:tcBorders>
              <w:top w:val="single" w:sz="4" w:space="0" w:color="auto"/>
              <w:left w:val="single" w:sz="4" w:space="0" w:color="auto"/>
              <w:bottom w:val="single" w:sz="4" w:space="0" w:color="auto"/>
              <w:right w:val="single" w:sz="4" w:space="0" w:color="auto"/>
            </w:tcBorders>
          </w:tcPr>
          <w:p w:rsidR="009A26D6" w:rsidRDefault="009A26D6">
            <w:pPr>
              <w:pStyle w:val="Odsekzoznamu"/>
              <w:ind w:left="0"/>
              <w:rPr>
                <w:b/>
                <w:sz w:val="24"/>
                <w:szCs w:val="24"/>
              </w:rPr>
            </w:pPr>
          </w:p>
          <w:p w:rsidR="009A26D6" w:rsidRDefault="00DF6974">
            <w:pPr>
              <w:pStyle w:val="Odsekzoznamu"/>
              <w:ind w:left="0"/>
              <w:rPr>
                <w:b/>
                <w:sz w:val="24"/>
                <w:szCs w:val="24"/>
              </w:rPr>
            </w:pPr>
            <w:r>
              <w:rPr>
                <w:b/>
                <w:sz w:val="24"/>
                <w:szCs w:val="24"/>
              </w:rPr>
              <w:t>dňa 1.1.2023</w:t>
            </w:r>
          </w:p>
        </w:tc>
      </w:tr>
    </w:tbl>
    <w:p w:rsidR="009A26D6" w:rsidRDefault="009A26D6" w:rsidP="009A26D6">
      <w:pPr>
        <w:rPr>
          <w:b/>
          <w:sz w:val="24"/>
          <w:szCs w:val="24"/>
        </w:rPr>
      </w:pPr>
    </w:p>
    <w:p w:rsidR="009A26D6" w:rsidRDefault="009A26D6" w:rsidP="003A07E0">
      <w:pPr>
        <w:jc w:val="center"/>
        <w:rPr>
          <w:b/>
          <w:sz w:val="28"/>
          <w:szCs w:val="28"/>
        </w:rPr>
      </w:pPr>
    </w:p>
    <w:p w:rsidR="00B901A4" w:rsidRDefault="00B901A4" w:rsidP="003A07E0">
      <w:pPr>
        <w:jc w:val="center"/>
        <w:rPr>
          <w:b/>
          <w:sz w:val="28"/>
          <w:szCs w:val="28"/>
        </w:rPr>
      </w:pPr>
    </w:p>
    <w:p w:rsidR="003A07E0" w:rsidRDefault="003A07E0" w:rsidP="003A07E0">
      <w:pPr>
        <w:jc w:val="center"/>
        <w:rPr>
          <w:b/>
          <w:sz w:val="28"/>
          <w:szCs w:val="28"/>
        </w:rPr>
      </w:pPr>
      <w:r>
        <w:rPr>
          <w:b/>
          <w:sz w:val="28"/>
          <w:szCs w:val="28"/>
        </w:rPr>
        <w:lastRenderedPageBreak/>
        <w:t xml:space="preserve">Všeobecne  záväzné  nariadenie </w:t>
      </w:r>
    </w:p>
    <w:p w:rsidR="003A07E0" w:rsidRDefault="003A07E0" w:rsidP="003A07E0">
      <w:pPr>
        <w:jc w:val="center"/>
        <w:rPr>
          <w:b/>
          <w:sz w:val="28"/>
          <w:szCs w:val="28"/>
        </w:rPr>
      </w:pPr>
      <w:r>
        <w:rPr>
          <w:b/>
          <w:sz w:val="28"/>
          <w:szCs w:val="28"/>
        </w:rPr>
        <w:t xml:space="preserve">Obce </w:t>
      </w:r>
      <w:r w:rsidR="00F95ACF">
        <w:rPr>
          <w:b/>
          <w:sz w:val="28"/>
          <w:szCs w:val="28"/>
        </w:rPr>
        <w:t xml:space="preserve"> </w:t>
      </w:r>
      <w:r w:rsidR="00035B3C">
        <w:rPr>
          <w:b/>
          <w:sz w:val="28"/>
          <w:szCs w:val="28"/>
        </w:rPr>
        <w:t>Dolný  Kalník</w:t>
      </w:r>
    </w:p>
    <w:p w:rsidR="004A52AC" w:rsidRDefault="003A07E0" w:rsidP="003A07E0">
      <w:pPr>
        <w:jc w:val="center"/>
        <w:rPr>
          <w:b/>
          <w:sz w:val="28"/>
          <w:szCs w:val="28"/>
        </w:rPr>
      </w:pPr>
      <w:r>
        <w:rPr>
          <w:b/>
          <w:sz w:val="28"/>
          <w:szCs w:val="28"/>
        </w:rPr>
        <w:t xml:space="preserve">  č.  </w:t>
      </w:r>
      <w:r w:rsidR="00B64B40">
        <w:rPr>
          <w:b/>
          <w:sz w:val="28"/>
          <w:szCs w:val="28"/>
        </w:rPr>
        <w:t>1/2022</w:t>
      </w:r>
    </w:p>
    <w:p w:rsidR="006E1793" w:rsidRDefault="006E1793" w:rsidP="003A07E0">
      <w:pPr>
        <w:jc w:val="center"/>
        <w:rPr>
          <w:b/>
          <w:sz w:val="28"/>
          <w:szCs w:val="28"/>
        </w:rPr>
      </w:pPr>
    </w:p>
    <w:p w:rsidR="003A07E0" w:rsidRDefault="003A07E0" w:rsidP="003A07E0">
      <w:pPr>
        <w:jc w:val="center"/>
        <w:rPr>
          <w:b/>
          <w:sz w:val="28"/>
          <w:szCs w:val="28"/>
        </w:rPr>
      </w:pPr>
      <w:r>
        <w:rPr>
          <w:b/>
          <w:sz w:val="28"/>
          <w:szCs w:val="28"/>
        </w:rPr>
        <w:t>o miestnych  daniach  a miestnom  poplatku  za  komunálne  odpady  a drobné  stavebné  odpady</w:t>
      </w:r>
    </w:p>
    <w:p w:rsidR="003A07E0" w:rsidRDefault="003A07E0" w:rsidP="003A07E0">
      <w:pPr>
        <w:jc w:val="center"/>
        <w:rPr>
          <w:b/>
          <w:sz w:val="28"/>
          <w:szCs w:val="28"/>
        </w:rPr>
      </w:pPr>
    </w:p>
    <w:p w:rsidR="003A07E0" w:rsidRDefault="003A07E0" w:rsidP="003A07E0">
      <w:pPr>
        <w:jc w:val="center"/>
        <w:rPr>
          <w:b/>
          <w:sz w:val="24"/>
          <w:szCs w:val="24"/>
        </w:rPr>
      </w:pPr>
      <w:r>
        <w:rPr>
          <w:b/>
          <w:sz w:val="24"/>
          <w:szCs w:val="24"/>
        </w:rPr>
        <w:t xml:space="preserve">Obec   </w:t>
      </w:r>
      <w:r w:rsidR="00F95ACF">
        <w:rPr>
          <w:b/>
          <w:sz w:val="24"/>
          <w:szCs w:val="24"/>
        </w:rPr>
        <w:t xml:space="preserve"> </w:t>
      </w:r>
      <w:r w:rsidR="00D869DB">
        <w:rPr>
          <w:b/>
          <w:sz w:val="24"/>
          <w:szCs w:val="24"/>
        </w:rPr>
        <w:t>Dolný  Kalník</w:t>
      </w:r>
      <w:r>
        <w:rPr>
          <w:b/>
          <w:sz w:val="24"/>
          <w:szCs w:val="24"/>
        </w:rPr>
        <w:t xml:space="preserve"> /ďalej  len  obec/  podľa  § 6  ods. 1 zákona  č.  369/1990 Zb.  o obecnom  zriadení  v znení neskorších  zmien  a doplnkov  a v súlade  s príslušnými  ustanoveniami  zákona  č.  582/2004 </w:t>
      </w:r>
      <w:proofErr w:type="spellStart"/>
      <w:r>
        <w:rPr>
          <w:b/>
          <w:sz w:val="24"/>
          <w:szCs w:val="24"/>
        </w:rPr>
        <w:t>Z.z</w:t>
      </w:r>
      <w:proofErr w:type="spellEnd"/>
      <w:r>
        <w:rPr>
          <w:b/>
          <w:sz w:val="24"/>
          <w:szCs w:val="24"/>
        </w:rPr>
        <w:t>.  o miestnych  daniach  a miestnom  poplatku  za  komunálne  odpady  a drobné  stavebné  odpady  sa  uznieslo  na  tomto  VZN.</w:t>
      </w:r>
    </w:p>
    <w:p w:rsidR="003A07E0" w:rsidRPr="00C9654E" w:rsidRDefault="003A07E0" w:rsidP="003A07E0">
      <w:pPr>
        <w:jc w:val="center"/>
        <w:rPr>
          <w:b/>
          <w:sz w:val="24"/>
          <w:szCs w:val="24"/>
        </w:rPr>
      </w:pPr>
      <w:r w:rsidRPr="00C9654E">
        <w:rPr>
          <w:b/>
          <w:sz w:val="24"/>
          <w:szCs w:val="24"/>
        </w:rPr>
        <w:t>Čl. 1</w:t>
      </w:r>
    </w:p>
    <w:p w:rsidR="003A07E0" w:rsidRPr="003A07E0" w:rsidRDefault="003A07E0" w:rsidP="003A07E0">
      <w:pPr>
        <w:jc w:val="center"/>
        <w:rPr>
          <w:b/>
          <w:sz w:val="24"/>
          <w:szCs w:val="24"/>
        </w:rPr>
      </w:pPr>
      <w:r w:rsidRPr="003A07E0">
        <w:rPr>
          <w:b/>
          <w:sz w:val="24"/>
          <w:szCs w:val="24"/>
        </w:rPr>
        <w:t>Druhy  miestnych  daní</w:t>
      </w:r>
    </w:p>
    <w:p w:rsidR="00F95ACF" w:rsidRDefault="003A07E0" w:rsidP="003A07E0">
      <w:pPr>
        <w:pStyle w:val="Odsekzoznamu"/>
        <w:numPr>
          <w:ilvl w:val="0"/>
          <w:numId w:val="1"/>
        </w:numPr>
        <w:rPr>
          <w:sz w:val="24"/>
          <w:szCs w:val="24"/>
        </w:rPr>
      </w:pPr>
      <w:r w:rsidRPr="00F95ACF">
        <w:rPr>
          <w:sz w:val="24"/>
          <w:szCs w:val="24"/>
        </w:rPr>
        <w:t xml:space="preserve">Obec ukladá  tieto  druhy  miestnych  daní: </w:t>
      </w:r>
    </w:p>
    <w:p w:rsidR="003A07E0" w:rsidRPr="00F95ACF" w:rsidRDefault="003A07E0" w:rsidP="00F95ACF">
      <w:pPr>
        <w:pStyle w:val="Odsekzoznamu"/>
        <w:rPr>
          <w:sz w:val="24"/>
          <w:szCs w:val="24"/>
        </w:rPr>
      </w:pPr>
      <w:r w:rsidRPr="00F95ACF">
        <w:rPr>
          <w:sz w:val="24"/>
          <w:szCs w:val="24"/>
        </w:rPr>
        <w:t>a/ daň z nehnuteľností</w:t>
      </w:r>
    </w:p>
    <w:p w:rsidR="003A07E0" w:rsidRDefault="003A07E0" w:rsidP="003A07E0">
      <w:pPr>
        <w:pStyle w:val="Odsekzoznamu"/>
        <w:rPr>
          <w:sz w:val="24"/>
          <w:szCs w:val="24"/>
        </w:rPr>
      </w:pPr>
      <w:r>
        <w:rPr>
          <w:sz w:val="24"/>
          <w:szCs w:val="24"/>
        </w:rPr>
        <w:t>b/ daň  za  psa</w:t>
      </w:r>
    </w:p>
    <w:p w:rsidR="003A07E0" w:rsidRPr="00C9654E" w:rsidRDefault="001A012D" w:rsidP="003A07E0">
      <w:pPr>
        <w:pStyle w:val="Odsekzoznamu"/>
        <w:jc w:val="center"/>
        <w:rPr>
          <w:b/>
          <w:sz w:val="24"/>
          <w:szCs w:val="24"/>
        </w:rPr>
      </w:pPr>
      <w:r>
        <w:rPr>
          <w:b/>
          <w:sz w:val="24"/>
          <w:szCs w:val="24"/>
        </w:rPr>
        <w:t>Čl</w:t>
      </w:r>
      <w:r w:rsidR="003A07E0" w:rsidRPr="00C9654E">
        <w:rPr>
          <w:b/>
          <w:sz w:val="24"/>
          <w:szCs w:val="24"/>
        </w:rPr>
        <w:t>. 2</w:t>
      </w:r>
    </w:p>
    <w:p w:rsidR="00A35029" w:rsidRDefault="00A35029" w:rsidP="00A35029">
      <w:pPr>
        <w:pStyle w:val="Odsekzoznamu"/>
        <w:jc w:val="center"/>
        <w:rPr>
          <w:b/>
          <w:sz w:val="24"/>
          <w:szCs w:val="24"/>
        </w:rPr>
      </w:pPr>
      <w:r>
        <w:rPr>
          <w:b/>
          <w:sz w:val="24"/>
          <w:szCs w:val="24"/>
        </w:rPr>
        <w:t>Daň  z nehnuteľností</w:t>
      </w:r>
    </w:p>
    <w:p w:rsidR="003A07E0" w:rsidRDefault="003A07E0" w:rsidP="003A07E0">
      <w:pPr>
        <w:pStyle w:val="Odsekzoznamu"/>
        <w:rPr>
          <w:sz w:val="24"/>
          <w:szCs w:val="24"/>
        </w:rPr>
      </w:pPr>
    </w:p>
    <w:p w:rsidR="003A07E0" w:rsidRPr="001A012D" w:rsidRDefault="00A35029" w:rsidP="00A35029">
      <w:pPr>
        <w:pStyle w:val="Odsekzoznamu"/>
        <w:numPr>
          <w:ilvl w:val="0"/>
          <w:numId w:val="3"/>
        </w:numPr>
        <w:rPr>
          <w:sz w:val="24"/>
          <w:szCs w:val="24"/>
        </w:rPr>
      </w:pPr>
      <w:r>
        <w:rPr>
          <w:sz w:val="24"/>
          <w:szCs w:val="24"/>
        </w:rPr>
        <w:t xml:space="preserve">Obec  stanovuje  nasledovné  </w:t>
      </w:r>
      <w:r w:rsidRPr="001A012D">
        <w:rPr>
          <w:sz w:val="24"/>
          <w:szCs w:val="24"/>
        </w:rPr>
        <w:t>sadzby  dane pre  jednotlivé  druhy  pozemkov:</w:t>
      </w:r>
    </w:p>
    <w:p w:rsidR="00603FD4" w:rsidRDefault="00A35029" w:rsidP="00A35029">
      <w:pPr>
        <w:pStyle w:val="Odsekzoznamu"/>
        <w:rPr>
          <w:sz w:val="24"/>
          <w:szCs w:val="24"/>
        </w:rPr>
      </w:pPr>
      <w:r>
        <w:rPr>
          <w:sz w:val="24"/>
          <w:szCs w:val="24"/>
        </w:rPr>
        <w:t xml:space="preserve">a/ </w:t>
      </w:r>
      <w:r w:rsidR="004349FA">
        <w:rPr>
          <w:sz w:val="24"/>
          <w:szCs w:val="24"/>
        </w:rPr>
        <w:t xml:space="preserve"> </w:t>
      </w:r>
      <w:r>
        <w:rPr>
          <w:sz w:val="24"/>
          <w:szCs w:val="24"/>
        </w:rPr>
        <w:t>orná pôda, ch</w:t>
      </w:r>
      <w:r w:rsidR="004349FA">
        <w:rPr>
          <w:sz w:val="24"/>
          <w:szCs w:val="24"/>
        </w:rPr>
        <w:t>m</w:t>
      </w:r>
      <w:r w:rsidR="00646C74">
        <w:rPr>
          <w:sz w:val="24"/>
          <w:szCs w:val="24"/>
        </w:rPr>
        <w:t xml:space="preserve">eľnice, vinice, ovocné sady </w:t>
      </w:r>
      <w:r w:rsidR="00646C74" w:rsidRPr="00646C74">
        <w:rPr>
          <w:sz w:val="24"/>
          <w:szCs w:val="24"/>
        </w:rPr>
        <w:t xml:space="preserve">– </w:t>
      </w:r>
      <w:r w:rsidR="00646C74" w:rsidRPr="00646C74">
        <w:rPr>
          <w:b/>
          <w:sz w:val="24"/>
          <w:szCs w:val="24"/>
        </w:rPr>
        <w:t>1,2 %</w:t>
      </w:r>
    </w:p>
    <w:p w:rsidR="00A35029" w:rsidRPr="00646C74" w:rsidRDefault="00603FD4" w:rsidP="00A35029">
      <w:pPr>
        <w:pStyle w:val="Odsekzoznamu"/>
        <w:rPr>
          <w:sz w:val="24"/>
          <w:szCs w:val="24"/>
        </w:rPr>
      </w:pPr>
      <w:r>
        <w:rPr>
          <w:sz w:val="24"/>
          <w:szCs w:val="24"/>
        </w:rPr>
        <w:t xml:space="preserve">b/ </w:t>
      </w:r>
      <w:r w:rsidR="00A35029">
        <w:rPr>
          <w:sz w:val="24"/>
          <w:szCs w:val="24"/>
        </w:rPr>
        <w:t xml:space="preserve"> trvalé trávne  porasty</w:t>
      </w:r>
      <w:r w:rsidR="004349FA">
        <w:rPr>
          <w:sz w:val="24"/>
          <w:szCs w:val="24"/>
        </w:rPr>
        <w:t xml:space="preserve">  </w:t>
      </w:r>
      <w:r w:rsidR="004349FA" w:rsidRPr="001A012D">
        <w:rPr>
          <w:b/>
          <w:sz w:val="24"/>
          <w:szCs w:val="24"/>
        </w:rPr>
        <w:t xml:space="preserve">- </w:t>
      </w:r>
      <w:r w:rsidR="00D869DB" w:rsidRPr="00646C74">
        <w:rPr>
          <w:b/>
          <w:sz w:val="24"/>
          <w:szCs w:val="24"/>
        </w:rPr>
        <w:t>1</w:t>
      </w:r>
      <w:r w:rsidR="00646C74" w:rsidRPr="00646C74">
        <w:rPr>
          <w:b/>
          <w:sz w:val="24"/>
          <w:szCs w:val="24"/>
        </w:rPr>
        <w:t>,2</w:t>
      </w:r>
      <w:r w:rsidR="00D869DB" w:rsidRPr="00646C74">
        <w:rPr>
          <w:b/>
          <w:sz w:val="24"/>
          <w:szCs w:val="24"/>
        </w:rPr>
        <w:t xml:space="preserve"> %</w:t>
      </w:r>
    </w:p>
    <w:p w:rsidR="00A35029" w:rsidRPr="00035B3C" w:rsidRDefault="00A35029" w:rsidP="00A35029">
      <w:pPr>
        <w:pStyle w:val="Odsekzoznamu"/>
        <w:rPr>
          <w:b/>
          <w:sz w:val="24"/>
          <w:szCs w:val="24"/>
        </w:rPr>
      </w:pPr>
      <w:r>
        <w:rPr>
          <w:sz w:val="24"/>
          <w:szCs w:val="24"/>
        </w:rPr>
        <w:t>b/</w:t>
      </w:r>
      <w:r w:rsidR="004349FA">
        <w:rPr>
          <w:sz w:val="24"/>
          <w:szCs w:val="24"/>
        </w:rPr>
        <w:t xml:space="preserve"> </w:t>
      </w:r>
      <w:r>
        <w:rPr>
          <w:sz w:val="24"/>
          <w:szCs w:val="24"/>
        </w:rPr>
        <w:t xml:space="preserve"> záhrady</w:t>
      </w:r>
      <w:r w:rsidR="004349FA">
        <w:rPr>
          <w:sz w:val="24"/>
          <w:szCs w:val="24"/>
        </w:rPr>
        <w:t xml:space="preserve">  -   </w:t>
      </w:r>
      <w:r w:rsidR="00646C74" w:rsidRPr="00646C74">
        <w:rPr>
          <w:b/>
          <w:sz w:val="24"/>
          <w:szCs w:val="24"/>
        </w:rPr>
        <w:t xml:space="preserve">1,35 </w:t>
      </w:r>
      <w:r w:rsidR="004349FA" w:rsidRPr="00646C74">
        <w:rPr>
          <w:b/>
          <w:sz w:val="24"/>
          <w:szCs w:val="24"/>
        </w:rPr>
        <w:t>%</w:t>
      </w:r>
    </w:p>
    <w:p w:rsidR="00A35029" w:rsidRPr="00646C74" w:rsidRDefault="00A35029" w:rsidP="00A35029">
      <w:pPr>
        <w:pStyle w:val="Odsekzoznamu"/>
        <w:rPr>
          <w:b/>
          <w:sz w:val="24"/>
          <w:szCs w:val="24"/>
        </w:rPr>
      </w:pPr>
      <w:r>
        <w:rPr>
          <w:sz w:val="24"/>
          <w:szCs w:val="24"/>
        </w:rPr>
        <w:t>c/</w:t>
      </w:r>
      <w:r w:rsidR="004349FA">
        <w:rPr>
          <w:sz w:val="24"/>
          <w:szCs w:val="24"/>
        </w:rPr>
        <w:t xml:space="preserve"> </w:t>
      </w:r>
      <w:r>
        <w:rPr>
          <w:sz w:val="24"/>
          <w:szCs w:val="24"/>
        </w:rPr>
        <w:t xml:space="preserve"> zastavané  plochy  a nádvoria, ostatné  plochy</w:t>
      </w:r>
      <w:r w:rsidR="004349FA">
        <w:rPr>
          <w:sz w:val="24"/>
          <w:szCs w:val="24"/>
        </w:rPr>
        <w:t xml:space="preserve">  -   </w:t>
      </w:r>
      <w:r w:rsidR="00035B3C" w:rsidRPr="00646C74">
        <w:rPr>
          <w:b/>
          <w:sz w:val="24"/>
          <w:szCs w:val="24"/>
        </w:rPr>
        <w:t>1</w:t>
      </w:r>
      <w:r w:rsidR="00646C74" w:rsidRPr="00646C74">
        <w:rPr>
          <w:b/>
          <w:sz w:val="24"/>
          <w:szCs w:val="24"/>
        </w:rPr>
        <w:t>,35</w:t>
      </w:r>
      <w:r w:rsidR="00035B3C" w:rsidRPr="00646C74">
        <w:rPr>
          <w:b/>
          <w:sz w:val="24"/>
          <w:szCs w:val="24"/>
        </w:rPr>
        <w:t xml:space="preserve"> </w:t>
      </w:r>
      <w:r w:rsidR="001A012D" w:rsidRPr="00646C74">
        <w:rPr>
          <w:b/>
          <w:sz w:val="24"/>
          <w:szCs w:val="24"/>
        </w:rPr>
        <w:t xml:space="preserve"> </w:t>
      </w:r>
      <w:r w:rsidR="004349FA" w:rsidRPr="00646C74">
        <w:rPr>
          <w:b/>
          <w:sz w:val="24"/>
          <w:szCs w:val="24"/>
        </w:rPr>
        <w:t>%</w:t>
      </w:r>
    </w:p>
    <w:p w:rsidR="00C3035E" w:rsidRPr="00646C74" w:rsidRDefault="004349FA" w:rsidP="00A35029">
      <w:pPr>
        <w:pStyle w:val="Odsekzoznamu"/>
        <w:rPr>
          <w:b/>
          <w:sz w:val="24"/>
          <w:szCs w:val="24"/>
        </w:rPr>
      </w:pPr>
      <w:r>
        <w:rPr>
          <w:sz w:val="24"/>
          <w:szCs w:val="24"/>
        </w:rPr>
        <w:t xml:space="preserve">d/  </w:t>
      </w:r>
      <w:r w:rsidR="00C3035E">
        <w:rPr>
          <w:sz w:val="24"/>
          <w:szCs w:val="24"/>
        </w:rPr>
        <w:t xml:space="preserve">lesné pozemky na ktorých  sú  hospodárske lesy, rybníky s chovom rýb a ostatné hospodársky využívané vodné plochy – </w:t>
      </w:r>
      <w:r w:rsidR="00646C74" w:rsidRPr="00646C74">
        <w:rPr>
          <w:b/>
          <w:sz w:val="24"/>
          <w:szCs w:val="24"/>
        </w:rPr>
        <w:t>1,2</w:t>
      </w:r>
      <w:r w:rsidR="00C3035E" w:rsidRPr="00646C74">
        <w:rPr>
          <w:b/>
          <w:color w:val="FF0000"/>
          <w:sz w:val="24"/>
          <w:szCs w:val="24"/>
        </w:rPr>
        <w:t xml:space="preserve"> </w:t>
      </w:r>
      <w:r w:rsidR="00C3035E" w:rsidRPr="00646C74">
        <w:rPr>
          <w:b/>
          <w:sz w:val="24"/>
          <w:szCs w:val="24"/>
        </w:rPr>
        <w:t>%</w:t>
      </w:r>
    </w:p>
    <w:p w:rsidR="004349FA" w:rsidRPr="00646C74" w:rsidRDefault="00C3035E" w:rsidP="00C3035E">
      <w:pPr>
        <w:pStyle w:val="Odsekzoznamu"/>
        <w:rPr>
          <w:b/>
          <w:sz w:val="24"/>
          <w:szCs w:val="24"/>
        </w:rPr>
      </w:pPr>
      <w:r w:rsidRPr="00C3035E">
        <w:rPr>
          <w:sz w:val="24"/>
          <w:szCs w:val="24"/>
        </w:rPr>
        <w:t xml:space="preserve">e/ </w:t>
      </w:r>
      <w:r w:rsidR="004349FA" w:rsidRPr="00C3035E">
        <w:rPr>
          <w:sz w:val="24"/>
          <w:szCs w:val="24"/>
        </w:rPr>
        <w:t xml:space="preserve">stavebné  pozemky </w:t>
      </w:r>
      <w:r w:rsidR="001A012D" w:rsidRPr="00646C74">
        <w:rPr>
          <w:sz w:val="24"/>
          <w:szCs w:val="24"/>
        </w:rPr>
        <w:t>–</w:t>
      </w:r>
      <w:r w:rsidR="004349FA" w:rsidRPr="00646C74">
        <w:rPr>
          <w:sz w:val="24"/>
          <w:szCs w:val="24"/>
        </w:rPr>
        <w:t xml:space="preserve"> </w:t>
      </w:r>
      <w:r w:rsidR="00646C74" w:rsidRPr="00646C74">
        <w:rPr>
          <w:b/>
          <w:sz w:val="24"/>
          <w:szCs w:val="24"/>
        </w:rPr>
        <w:t xml:space="preserve">4 </w:t>
      </w:r>
      <w:r w:rsidR="001A012D" w:rsidRPr="00646C74">
        <w:rPr>
          <w:b/>
          <w:sz w:val="24"/>
          <w:szCs w:val="24"/>
        </w:rPr>
        <w:t xml:space="preserve"> </w:t>
      </w:r>
      <w:r w:rsidR="004349FA" w:rsidRPr="00646C74">
        <w:rPr>
          <w:b/>
          <w:sz w:val="24"/>
          <w:szCs w:val="24"/>
        </w:rPr>
        <w:t>%</w:t>
      </w:r>
    </w:p>
    <w:p w:rsidR="006B094B" w:rsidRDefault="006B094B" w:rsidP="00A35029">
      <w:pPr>
        <w:pStyle w:val="Odsekzoznamu"/>
        <w:rPr>
          <w:sz w:val="24"/>
          <w:szCs w:val="24"/>
        </w:rPr>
      </w:pPr>
    </w:p>
    <w:p w:rsidR="004349FA" w:rsidRPr="001A012D" w:rsidRDefault="004349FA" w:rsidP="004349FA">
      <w:pPr>
        <w:pStyle w:val="Odsekzoznamu"/>
        <w:numPr>
          <w:ilvl w:val="0"/>
          <w:numId w:val="3"/>
        </w:numPr>
        <w:rPr>
          <w:sz w:val="24"/>
          <w:szCs w:val="24"/>
        </w:rPr>
      </w:pPr>
      <w:r>
        <w:rPr>
          <w:sz w:val="24"/>
          <w:szCs w:val="24"/>
        </w:rPr>
        <w:t xml:space="preserve">Obec  stanovuje  nasledovné  </w:t>
      </w:r>
      <w:r w:rsidRPr="001A012D">
        <w:rPr>
          <w:sz w:val="24"/>
          <w:szCs w:val="24"/>
        </w:rPr>
        <w:t>sadzby  dane  pre  jednotlivé  druhy  stavieb:</w:t>
      </w:r>
    </w:p>
    <w:p w:rsidR="008726E5" w:rsidRPr="001A012D" w:rsidRDefault="008726E5" w:rsidP="008726E5">
      <w:pPr>
        <w:pStyle w:val="Odsekzoznamu"/>
        <w:rPr>
          <w:b/>
          <w:sz w:val="24"/>
          <w:szCs w:val="24"/>
        </w:rPr>
      </w:pPr>
      <w:r>
        <w:rPr>
          <w:sz w:val="24"/>
          <w:szCs w:val="24"/>
        </w:rPr>
        <w:t xml:space="preserve">a/ stavby  na  bývanie a drobné  stavby, ktoré majú doplnkovú funkciu  pre  hlavnú stavbu  -  </w:t>
      </w:r>
      <w:r w:rsidR="001A012D" w:rsidRPr="001A012D">
        <w:rPr>
          <w:b/>
          <w:sz w:val="24"/>
          <w:szCs w:val="24"/>
        </w:rPr>
        <w:t>0,</w:t>
      </w:r>
      <w:r w:rsidR="00646C74">
        <w:rPr>
          <w:b/>
          <w:sz w:val="24"/>
          <w:szCs w:val="24"/>
        </w:rPr>
        <w:t>2</w:t>
      </w:r>
      <w:r w:rsidRPr="001A012D">
        <w:rPr>
          <w:b/>
          <w:sz w:val="24"/>
          <w:szCs w:val="24"/>
        </w:rPr>
        <w:t xml:space="preserve"> </w:t>
      </w:r>
      <w:r w:rsidRPr="001A012D">
        <w:rPr>
          <w:rFonts w:cstheme="minorHAnsi"/>
          <w:b/>
          <w:sz w:val="24"/>
          <w:szCs w:val="24"/>
        </w:rPr>
        <w:t>€</w:t>
      </w:r>
    </w:p>
    <w:p w:rsidR="008726E5" w:rsidRPr="001A012D" w:rsidRDefault="008726E5" w:rsidP="008726E5">
      <w:pPr>
        <w:pStyle w:val="Odsekzoznamu"/>
        <w:rPr>
          <w:b/>
          <w:sz w:val="24"/>
          <w:szCs w:val="24"/>
        </w:rPr>
      </w:pPr>
      <w:r>
        <w:rPr>
          <w:sz w:val="24"/>
          <w:szCs w:val="24"/>
        </w:rPr>
        <w:t xml:space="preserve">b/ stavby  na  pôdohospodársku  produkciu, skleníky, stavby pre  vodné  hospodárstvo, stavby  využívané na skladovanie  vlastnej  pôdohospodárskej produkcie  vrátane  stavieb na vlastnú administratívu  -  </w:t>
      </w:r>
      <w:r w:rsidR="001A012D">
        <w:rPr>
          <w:sz w:val="24"/>
          <w:szCs w:val="24"/>
        </w:rPr>
        <w:t xml:space="preserve"> </w:t>
      </w:r>
      <w:r w:rsidR="001A012D" w:rsidRPr="001A012D">
        <w:rPr>
          <w:b/>
          <w:sz w:val="24"/>
          <w:szCs w:val="24"/>
        </w:rPr>
        <w:t>0,</w:t>
      </w:r>
      <w:r w:rsidR="00646C74">
        <w:rPr>
          <w:b/>
          <w:sz w:val="24"/>
          <w:szCs w:val="24"/>
        </w:rPr>
        <w:t>25</w:t>
      </w:r>
      <w:r w:rsidR="001A012D" w:rsidRPr="001A012D">
        <w:rPr>
          <w:b/>
          <w:sz w:val="24"/>
          <w:szCs w:val="24"/>
        </w:rPr>
        <w:t xml:space="preserve"> </w:t>
      </w:r>
      <w:r w:rsidRPr="001A012D">
        <w:rPr>
          <w:rFonts w:cstheme="minorHAnsi"/>
          <w:b/>
          <w:sz w:val="24"/>
          <w:szCs w:val="24"/>
        </w:rPr>
        <w:t>€</w:t>
      </w:r>
    </w:p>
    <w:p w:rsidR="008726E5" w:rsidRPr="001A012D" w:rsidRDefault="008726E5" w:rsidP="008726E5">
      <w:pPr>
        <w:pStyle w:val="Odsekzoznamu"/>
        <w:rPr>
          <w:rFonts w:cstheme="minorHAnsi"/>
          <w:b/>
          <w:sz w:val="24"/>
          <w:szCs w:val="24"/>
        </w:rPr>
      </w:pPr>
      <w:r>
        <w:rPr>
          <w:sz w:val="24"/>
          <w:szCs w:val="24"/>
        </w:rPr>
        <w:t xml:space="preserve">c/ </w:t>
      </w:r>
      <w:r w:rsidRPr="008726E5">
        <w:rPr>
          <w:sz w:val="24"/>
          <w:szCs w:val="24"/>
        </w:rPr>
        <w:t xml:space="preserve">chaty  a stavby  na  individuálnu  rekreáciu </w:t>
      </w:r>
      <w:r w:rsidR="001A012D">
        <w:rPr>
          <w:sz w:val="24"/>
          <w:szCs w:val="24"/>
        </w:rPr>
        <w:t xml:space="preserve"> </w:t>
      </w:r>
      <w:r w:rsidRPr="008726E5">
        <w:rPr>
          <w:sz w:val="24"/>
          <w:szCs w:val="24"/>
        </w:rPr>
        <w:t xml:space="preserve">-  </w:t>
      </w:r>
      <w:r w:rsidR="001A012D">
        <w:rPr>
          <w:sz w:val="24"/>
          <w:szCs w:val="24"/>
        </w:rPr>
        <w:t xml:space="preserve"> </w:t>
      </w:r>
      <w:r w:rsidR="001A012D" w:rsidRPr="001A012D">
        <w:rPr>
          <w:b/>
          <w:sz w:val="24"/>
          <w:szCs w:val="24"/>
        </w:rPr>
        <w:t>0,</w:t>
      </w:r>
      <w:r w:rsidR="00646C74">
        <w:rPr>
          <w:b/>
          <w:sz w:val="24"/>
          <w:szCs w:val="24"/>
        </w:rPr>
        <w:t>65</w:t>
      </w:r>
      <w:r w:rsidR="001A012D">
        <w:rPr>
          <w:b/>
          <w:sz w:val="24"/>
          <w:szCs w:val="24"/>
        </w:rPr>
        <w:t xml:space="preserve"> </w:t>
      </w:r>
      <w:r w:rsidR="001A012D" w:rsidRPr="001A012D">
        <w:rPr>
          <w:b/>
          <w:sz w:val="24"/>
          <w:szCs w:val="24"/>
        </w:rPr>
        <w:t xml:space="preserve"> </w:t>
      </w:r>
      <w:r w:rsidRPr="001A012D">
        <w:rPr>
          <w:rFonts w:cstheme="minorHAnsi"/>
          <w:b/>
          <w:sz w:val="24"/>
          <w:szCs w:val="24"/>
        </w:rPr>
        <w:t>€</w:t>
      </w:r>
    </w:p>
    <w:p w:rsidR="008726E5" w:rsidRPr="00035B3C" w:rsidRDefault="008726E5" w:rsidP="00035B3C">
      <w:pPr>
        <w:pStyle w:val="Odsekzoznamu"/>
        <w:rPr>
          <w:rFonts w:cstheme="minorHAnsi"/>
          <w:b/>
          <w:sz w:val="24"/>
          <w:szCs w:val="24"/>
        </w:rPr>
      </w:pPr>
      <w:r>
        <w:rPr>
          <w:rFonts w:cstheme="minorHAnsi"/>
          <w:sz w:val="24"/>
          <w:szCs w:val="24"/>
        </w:rPr>
        <w:lastRenderedPageBreak/>
        <w:t xml:space="preserve">d/ samostatne  stojace  garáže -  </w:t>
      </w:r>
      <w:r w:rsidR="001A012D" w:rsidRPr="001A012D">
        <w:rPr>
          <w:rFonts w:cstheme="minorHAnsi"/>
          <w:b/>
          <w:sz w:val="24"/>
          <w:szCs w:val="24"/>
        </w:rPr>
        <w:t>0,</w:t>
      </w:r>
      <w:r w:rsidR="00646C74">
        <w:rPr>
          <w:rFonts w:cstheme="minorHAnsi"/>
          <w:b/>
          <w:sz w:val="24"/>
          <w:szCs w:val="24"/>
        </w:rPr>
        <w:t>65</w:t>
      </w:r>
      <w:r w:rsidR="001A012D" w:rsidRPr="001A012D">
        <w:rPr>
          <w:rFonts w:cstheme="minorHAnsi"/>
          <w:b/>
          <w:sz w:val="24"/>
          <w:szCs w:val="24"/>
        </w:rPr>
        <w:t xml:space="preserve"> </w:t>
      </w:r>
      <w:r w:rsidRPr="001A012D">
        <w:rPr>
          <w:rFonts w:cstheme="minorHAnsi"/>
          <w:b/>
          <w:sz w:val="24"/>
          <w:szCs w:val="24"/>
        </w:rPr>
        <w:t xml:space="preserve"> €</w:t>
      </w:r>
    </w:p>
    <w:p w:rsidR="008726E5" w:rsidRPr="001A012D" w:rsidRDefault="00035B3C" w:rsidP="008726E5">
      <w:pPr>
        <w:pStyle w:val="Odsekzoznamu"/>
        <w:rPr>
          <w:rFonts w:cstheme="minorHAnsi"/>
          <w:b/>
          <w:sz w:val="24"/>
          <w:szCs w:val="24"/>
        </w:rPr>
      </w:pPr>
      <w:r>
        <w:rPr>
          <w:rFonts w:cstheme="minorHAnsi"/>
          <w:sz w:val="24"/>
          <w:szCs w:val="24"/>
        </w:rPr>
        <w:t>e</w:t>
      </w:r>
      <w:r w:rsidR="008726E5">
        <w:rPr>
          <w:rFonts w:cstheme="minorHAnsi"/>
          <w:sz w:val="24"/>
          <w:szCs w:val="24"/>
        </w:rPr>
        <w:t xml:space="preserve">/ stavby  na  ostatné  podnikanie a na zárobkovú  činnosť, skladovanie  a administratívu súvisiacu s ostatným podnikaním  a so  zárobkovou činnosťou </w:t>
      </w:r>
      <w:r w:rsidR="00646C74">
        <w:rPr>
          <w:rFonts w:cstheme="minorHAnsi"/>
          <w:sz w:val="24"/>
          <w:szCs w:val="24"/>
        </w:rPr>
        <w:t>–</w:t>
      </w:r>
      <w:r w:rsidR="008726E5">
        <w:rPr>
          <w:rFonts w:cstheme="minorHAnsi"/>
          <w:sz w:val="24"/>
          <w:szCs w:val="24"/>
        </w:rPr>
        <w:t xml:space="preserve"> </w:t>
      </w:r>
      <w:r w:rsidRPr="00035B3C">
        <w:rPr>
          <w:rFonts w:cstheme="minorHAnsi"/>
          <w:b/>
          <w:sz w:val="24"/>
          <w:szCs w:val="24"/>
        </w:rPr>
        <w:t>1</w:t>
      </w:r>
      <w:r w:rsidR="00646C74">
        <w:rPr>
          <w:rFonts w:cstheme="minorHAnsi"/>
          <w:b/>
          <w:sz w:val="24"/>
          <w:szCs w:val="24"/>
        </w:rPr>
        <w:t>,5</w:t>
      </w:r>
      <w:r w:rsidR="001A012D" w:rsidRPr="00035B3C">
        <w:rPr>
          <w:rFonts w:cstheme="minorHAnsi"/>
          <w:b/>
          <w:sz w:val="24"/>
          <w:szCs w:val="24"/>
        </w:rPr>
        <w:t xml:space="preserve"> </w:t>
      </w:r>
      <w:r w:rsidR="008726E5" w:rsidRPr="001A012D">
        <w:rPr>
          <w:rFonts w:cstheme="minorHAnsi"/>
          <w:b/>
          <w:sz w:val="24"/>
          <w:szCs w:val="24"/>
        </w:rPr>
        <w:t>€</w:t>
      </w:r>
    </w:p>
    <w:p w:rsidR="006B094B" w:rsidRPr="00035B3C" w:rsidRDefault="00035B3C" w:rsidP="00035B3C">
      <w:pPr>
        <w:pStyle w:val="Odsekzoznamu"/>
        <w:rPr>
          <w:rFonts w:cstheme="minorHAnsi"/>
          <w:b/>
          <w:sz w:val="24"/>
          <w:szCs w:val="24"/>
        </w:rPr>
      </w:pPr>
      <w:r>
        <w:rPr>
          <w:rFonts w:cstheme="minorHAnsi"/>
          <w:sz w:val="24"/>
          <w:szCs w:val="24"/>
        </w:rPr>
        <w:t>f</w:t>
      </w:r>
      <w:r w:rsidR="008726E5">
        <w:rPr>
          <w:rFonts w:cstheme="minorHAnsi"/>
          <w:sz w:val="24"/>
          <w:szCs w:val="24"/>
        </w:rPr>
        <w:t>/ ostatné  stavby neuvedené  v písmenách  a/  až</w:t>
      </w:r>
      <w:r>
        <w:rPr>
          <w:rFonts w:cstheme="minorHAnsi"/>
          <w:sz w:val="24"/>
          <w:szCs w:val="24"/>
        </w:rPr>
        <w:t xml:space="preserve">  e</w:t>
      </w:r>
      <w:r w:rsidR="008726E5">
        <w:rPr>
          <w:rFonts w:cstheme="minorHAnsi"/>
          <w:sz w:val="24"/>
          <w:szCs w:val="24"/>
        </w:rPr>
        <w:t xml:space="preserve">/   - </w:t>
      </w:r>
      <w:r w:rsidR="001A012D">
        <w:rPr>
          <w:rFonts w:cstheme="minorHAnsi"/>
          <w:sz w:val="24"/>
          <w:szCs w:val="24"/>
        </w:rPr>
        <w:t xml:space="preserve"> </w:t>
      </w:r>
      <w:r w:rsidR="00646C74" w:rsidRPr="00646C74">
        <w:rPr>
          <w:rFonts w:cstheme="minorHAnsi"/>
          <w:b/>
          <w:sz w:val="24"/>
          <w:szCs w:val="24"/>
        </w:rPr>
        <w:t>1,7</w:t>
      </w:r>
      <w:r w:rsidR="008726E5" w:rsidRPr="001A012D">
        <w:rPr>
          <w:rFonts w:cstheme="minorHAnsi"/>
          <w:b/>
          <w:sz w:val="24"/>
          <w:szCs w:val="24"/>
        </w:rPr>
        <w:t xml:space="preserve"> </w:t>
      </w:r>
      <w:r w:rsidR="001A012D" w:rsidRPr="001A012D">
        <w:rPr>
          <w:rFonts w:cstheme="minorHAnsi"/>
          <w:b/>
          <w:sz w:val="24"/>
          <w:szCs w:val="24"/>
        </w:rPr>
        <w:t xml:space="preserve"> </w:t>
      </w:r>
      <w:r w:rsidR="008726E5" w:rsidRPr="001A012D">
        <w:rPr>
          <w:rFonts w:cstheme="minorHAnsi"/>
          <w:b/>
          <w:sz w:val="24"/>
          <w:szCs w:val="24"/>
        </w:rPr>
        <w:t xml:space="preserve"> €</w:t>
      </w:r>
      <w:r>
        <w:rPr>
          <w:rFonts w:cstheme="minorHAnsi"/>
          <w:b/>
          <w:sz w:val="24"/>
          <w:szCs w:val="24"/>
        </w:rPr>
        <w:t>.</w:t>
      </w:r>
    </w:p>
    <w:p w:rsidR="006B094B" w:rsidRDefault="006B094B" w:rsidP="006B094B">
      <w:pPr>
        <w:pStyle w:val="Odsekzoznamu"/>
        <w:rPr>
          <w:sz w:val="24"/>
          <w:szCs w:val="24"/>
        </w:rPr>
      </w:pPr>
    </w:p>
    <w:p w:rsidR="006123E2" w:rsidRDefault="006123E2" w:rsidP="006123E2">
      <w:pPr>
        <w:pStyle w:val="Odsekzoznamu"/>
        <w:jc w:val="center"/>
        <w:rPr>
          <w:sz w:val="24"/>
          <w:szCs w:val="24"/>
        </w:rPr>
      </w:pPr>
    </w:p>
    <w:p w:rsidR="006123E2" w:rsidRPr="00C9654E" w:rsidRDefault="006123E2" w:rsidP="006123E2">
      <w:pPr>
        <w:pStyle w:val="Odsekzoznamu"/>
        <w:jc w:val="center"/>
        <w:rPr>
          <w:b/>
          <w:sz w:val="24"/>
          <w:szCs w:val="24"/>
        </w:rPr>
      </w:pPr>
      <w:r w:rsidRPr="00C9654E">
        <w:rPr>
          <w:b/>
          <w:sz w:val="24"/>
          <w:szCs w:val="24"/>
        </w:rPr>
        <w:t>Čl. 3</w:t>
      </w:r>
    </w:p>
    <w:p w:rsidR="006123E2" w:rsidRDefault="006123E2" w:rsidP="006123E2">
      <w:pPr>
        <w:pStyle w:val="Odsekzoznamu"/>
        <w:jc w:val="center"/>
        <w:rPr>
          <w:b/>
          <w:sz w:val="24"/>
          <w:szCs w:val="24"/>
        </w:rPr>
      </w:pPr>
      <w:r w:rsidRPr="006123E2">
        <w:rPr>
          <w:b/>
          <w:sz w:val="24"/>
          <w:szCs w:val="24"/>
        </w:rPr>
        <w:t>Daň  za  psa</w:t>
      </w:r>
    </w:p>
    <w:p w:rsidR="006123E2" w:rsidRPr="00FE2D19" w:rsidRDefault="00840980" w:rsidP="00840980">
      <w:pPr>
        <w:pStyle w:val="Odsekzoznamu"/>
        <w:numPr>
          <w:ilvl w:val="0"/>
          <w:numId w:val="4"/>
        </w:numPr>
        <w:rPr>
          <w:b/>
          <w:sz w:val="24"/>
          <w:szCs w:val="24"/>
        </w:rPr>
      </w:pPr>
      <w:r>
        <w:rPr>
          <w:sz w:val="24"/>
          <w:szCs w:val="24"/>
        </w:rPr>
        <w:t>Obec stanovuje sadzbu</w:t>
      </w:r>
      <w:r w:rsidR="006123E2">
        <w:rPr>
          <w:sz w:val="24"/>
          <w:szCs w:val="24"/>
        </w:rPr>
        <w:t xml:space="preserve"> dane  za</w:t>
      </w:r>
      <w:r w:rsidR="00355389">
        <w:rPr>
          <w:sz w:val="24"/>
          <w:szCs w:val="24"/>
        </w:rPr>
        <w:t xml:space="preserve"> jedného </w:t>
      </w:r>
      <w:r>
        <w:rPr>
          <w:sz w:val="24"/>
          <w:szCs w:val="24"/>
        </w:rPr>
        <w:t xml:space="preserve"> psa na kalendárny rok vo výške</w:t>
      </w:r>
      <w:r w:rsidR="00035B3C">
        <w:rPr>
          <w:sz w:val="24"/>
          <w:szCs w:val="24"/>
        </w:rPr>
        <w:t xml:space="preserve">  </w:t>
      </w:r>
      <w:r w:rsidR="006123E2">
        <w:rPr>
          <w:sz w:val="24"/>
          <w:szCs w:val="24"/>
        </w:rPr>
        <w:t xml:space="preserve"> </w:t>
      </w:r>
      <w:r w:rsidR="005A2C28">
        <w:rPr>
          <w:b/>
          <w:sz w:val="24"/>
          <w:szCs w:val="24"/>
        </w:rPr>
        <w:t>9</w:t>
      </w:r>
      <w:r w:rsidRPr="00035B3C">
        <w:rPr>
          <w:b/>
          <w:sz w:val="24"/>
          <w:szCs w:val="24"/>
        </w:rPr>
        <w:t xml:space="preserve"> </w:t>
      </w:r>
      <w:r w:rsidR="006123E2" w:rsidRPr="00FE2D19">
        <w:rPr>
          <w:rFonts w:cstheme="minorHAnsi"/>
          <w:b/>
          <w:sz w:val="24"/>
          <w:szCs w:val="24"/>
        </w:rPr>
        <w:t>€</w:t>
      </w:r>
      <w:r w:rsidR="006123E2" w:rsidRPr="00FE2D19">
        <w:rPr>
          <w:b/>
          <w:sz w:val="24"/>
          <w:szCs w:val="24"/>
        </w:rPr>
        <w:t>.</w:t>
      </w:r>
    </w:p>
    <w:p w:rsidR="00C9654E" w:rsidRDefault="00C9654E" w:rsidP="00DD20B6">
      <w:pPr>
        <w:pStyle w:val="Odsekzoznamu"/>
        <w:rPr>
          <w:color w:val="FF0000"/>
          <w:sz w:val="24"/>
          <w:szCs w:val="24"/>
        </w:rPr>
      </w:pPr>
    </w:p>
    <w:p w:rsidR="00397844" w:rsidRPr="00397844" w:rsidRDefault="00397844" w:rsidP="00397844">
      <w:pPr>
        <w:pStyle w:val="Odsekzoznamu"/>
        <w:rPr>
          <w:sz w:val="24"/>
          <w:szCs w:val="24"/>
        </w:rPr>
      </w:pPr>
    </w:p>
    <w:p w:rsidR="00BB3FC7" w:rsidRDefault="00BB3FC7" w:rsidP="00BB3FC7">
      <w:pPr>
        <w:jc w:val="center"/>
        <w:rPr>
          <w:b/>
          <w:sz w:val="24"/>
          <w:szCs w:val="24"/>
        </w:rPr>
      </w:pPr>
      <w:r w:rsidRPr="00BB3FC7">
        <w:rPr>
          <w:b/>
          <w:sz w:val="24"/>
          <w:szCs w:val="24"/>
        </w:rPr>
        <w:t xml:space="preserve">Čl. </w:t>
      </w:r>
      <w:r w:rsidR="00F95ACF">
        <w:rPr>
          <w:b/>
          <w:sz w:val="24"/>
          <w:szCs w:val="24"/>
        </w:rPr>
        <w:t>4</w:t>
      </w:r>
    </w:p>
    <w:p w:rsidR="00BB3FC7" w:rsidRDefault="00BB3FC7" w:rsidP="00BB3FC7">
      <w:pPr>
        <w:jc w:val="center"/>
        <w:rPr>
          <w:b/>
          <w:sz w:val="24"/>
          <w:szCs w:val="24"/>
        </w:rPr>
      </w:pPr>
      <w:r>
        <w:rPr>
          <w:b/>
          <w:sz w:val="24"/>
          <w:szCs w:val="24"/>
        </w:rPr>
        <w:t>Miestny poplatok  za  komunálne  odpady  a drobné  stavebné  odpady</w:t>
      </w:r>
    </w:p>
    <w:p w:rsidR="003C2976" w:rsidRPr="005A2C28" w:rsidRDefault="003C2976" w:rsidP="007B6A11">
      <w:pPr>
        <w:pStyle w:val="Odsekzoznamu"/>
        <w:numPr>
          <w:ilvl w:val="0"/>
          <w:numId w:val="12"/>
        </w:numPr>
        <w:rPr>
          <w:sz w:val="24"/>
          <w:szCs w:val="24"/>
        </w:rPr>
      </w:pPr>
      <w:r w:rsidRPr="005A2C28">
        <w:rPr>
          <w:sz w:val="24"/>
          <w:szCs w:val="24"/>
        </w:rPr>
        <w:t xml:space="preserve">Poplatok za komunálne a drobné stavebné odpady, ktoré vzniknú na území obce, platí poplatník, ktorým je : </w:t>
      </w:r>
    </w:p>
    <w:p w:rsidR="003C2976" w:rsidRPr="005A2C28" w:rsidRDefault="003C2976" w:rsidP="003C2976">
      <w:pPr>
        <w:pStyle w:val="Odsekzoznamu"/>
        <w:rPr>
          <w:sz w:val="24"/>
          <w:szCs w:val="24"/>
        </w:rPr>
      </w:pPr>
      <w:r w:rsidRPr="005A2C28">
        <w:rPr>
          <w:sz w:val="24"/>
          <w:szCs w:val="24"/>
        </w:rPr>
        <w:t>a/ fyzická osoba, ktorá má v obci trvalý alebo prechodný pobyt</w:t>
      </w:r>
    </w:p>
    <w:p w:rsidR="003C2976" w:rsidRPr="005A2C28" w:rsidRDefault="003C2976" w:rsidP="003C2976">
      <w:pPr>
        <w:pStyle w:val="Odsekzoznamu"/>
        <w:rPr>
          <w:sz w:val="24"/>
          <w:szCs w:val="24"/>
        </w:rPr>
      </w:pPr>
      <w:r w:rsidRPr="005A2C28">
        <w:rPr>
          <w:sz w:val="24"/>
          <w:szCs w:val="24"/>
        </w:rPr>
        <w:t>b/ fyzická osoba, ktorá je vlas</w:t>
      </w:r>
      <w:r w:rsidR="004C7B04" w:rsidRPr="005A2C28">
        <w:rPr>
          <w:sz w:val="24"/>
          <w:szCs w:val="24"/>
        </w:rPr>
        <w:t>t</w:t>
      </w:r>
      <w:r w:rsidRPr="005A2C28">
        <w:rPr>
          <w:sz w:val="24"/>
          <w:szCs w:val="24"/>
        </w:rPr>
        <w:t>níkom alebo užívateľom nehnuteľnosti nachádzajúcej sa na území obce</w:t>
      </w:r>
    </w:p>
    <w:p w:rsidR="003C2976" w:rsidRPr="00344F94" w:rsidRDefault="003C2976" w:rsidP="003C2976">
      <w:pPr>
        <w:pStyle w:val="Odsekzoznamu"/>
        <w:rPr>
          <w:i/>
          <w:sz w:val="24"/>
          <w:szCs w:val="24"/>
        </w:rPr>
      </w:pPr>
      <w:r w:rsidRPr="005A2C28">
        <w:rPr>
          <w:sz w:val="24"/>
          <w:szCs w:val="24"/>
        </w:rPr>
        <w:t>c/</w:t>
      </w:r>
      <w:r w:rsidR="004C7B04" w:rsidRPr="005A2C28">
        <w:rPr>
          <w:sz w:val="24"/>
          <w:szCs w:val="24"/>
        </w:rPr>
        <w:t>právnická osoba, ktorá je oprávnená užívať alebo užíva nehnuteľnosť nachádzajúcu sa na území obce na účel podnikania</w:t>
      </w:r>
      <w:r w:rsidR="008324B2">
        <w:rPr>
          <w:sz w:val="24"/>
          <w:szCs w:val="24"/>
        </w:rPr>
        <w:t xml:space="preserve"> </w:t>
      </w:r>
    </w:p>
    <w:p w:rsidR="00BB3FC7" w:rsidRPr="004C7B04" w:rsidRDefault="00BB3FC7" w:rsidP="007B6A11">
      <w:pPr>
        <w:pStyle w:val="Odsekzoznamu"/>
        <w:numPr>
          <w:ilvl w:val="0"/>
          <w:numId w:val="12"/>
        </w:numPr>
        <w:rPr>
          <w:b/>
          <w:sz w:val="24"/>
          <w:szCs w:val="24"/>
        </w:rPr>
      </w:pPr>
      <w:r w:rsidRPr="00D869DB">
        <w:rPr>
          <w:sz w:val="24"/>
          <w:szCs w:val="24"/>
        </w:rPr>
        <w:t>Obec  stanovuj</w:t>
      </w:r>
      <w:r w:rsidR="00D869DB" w:rsidRPr="00D869DB">
        <w:rPr>
          <w:sz w:val="24"/>
          <w:szCs w:val="24"/>
        </w:rPr>
        <w:t xml:space="preserve">e  sadzbu </w:t>
      </w:r>
      <w:r w:rsidR="009F4810" w:rsidRPr="005A2C28">
        <w:rPr>
          <w:sz w:val="24"/>
          <w:szCs w:val="24"/>
        </w:rPr>
        <w:t xml:space="preserve"> paušálneho </w:t>
      </w:r>
      <w:r w:rsidR="00D869DB" w:rsidRPr="005A2C28">
        <w:rPr>
          <w:sz w:val="24"/>
          <w:szCs w:val="24"/>
        </w:rPr>
        <w:t xml:space="preserve"> </w:t>
      </w:r>
      <w:r w:rsidR="00D869DB" w:rsidRPr="00D869DB">
        <w:rPr>
          <w:sz w:val="24"/>
          <w:szCs w:val="24"/>
        </w:rPr>
        <w:t xml:space="preserve">poplatku  vo  výške  </w:t>
      </w:r>
      <w:r w:rsidR="00CA65B5" w:rsidRPr="00CA65B5">
        <w:rPr>
          <w:b/>
          <w:sz w:val="24"/>
          <w:szCs w:val="24"/>
        </w:rPr>
        <w:t>0,</w:t>
      </w:r>
      <w:r w:rsidR="006E1793">
        <w:rPr>
          <w:b/>
          <w:sz w:val="24"/>
          <w:szCs w:val="24"/>
        </w:rPr>
        <w:t>10685</w:t>
      </w:r>
      <w:r w:rsidRPr="00D869DB">
        <w:rPr>
          <w:b/>
          <w:sz w:val="24"/>
          <w:szCs w:val="24"/>
        </w:rPr>
        <w:t xml:space="preserve"> </w:t>
      </w:r>
      <w:r w:rsidRPr="00D869DB">
        <w:rPr>
          <w:rFonts w:cstheme="minorHAnsi"/>
          <w:b/>
          <w:sz w:val="24"/>
          <w:szCs w:val="24"/>
        </w:rPr>
        <w:t>€</w:t>
      </w:r>
      <w:r w:rsidRPr="00D869DB">
        <w:rPr>
          <w:b/>
          <w:sz w:val="24"/>
          <w:szCs w:val="24"/>
        </w:rPr>
        <w:t>/</w:t>
      </w:r>
      <w:r w:rsidR="009F4810" w:rsidRPr="005A2C28">
        <w:rPr>
          <w:b/>
          <w:sz w:val="24"/>
          <w:szCs w:val="24"/>
        </w:rPr>
        <w:t>kalendárny</w:t>
      </w:r>
      <w:r w:rsidR="009F4810" w:rsidRPr="009F4810">
        <w:rPr>
          <w:b/>
          <w:color w:val="FF0000"/>
          <w:sz w:val="24"/>
          <w:szCs w:val="24"/>
        </w:rPr>
        <w:t xml:space="preserve">  </w:t>
      </w:r>
      <w:r w:rsidR="009F4810">
        <w:rPr>
          <w:b/>
          <w:sz w:val="24"/>
          <w:szCs w:val="24"/>
        </w:rPr>
        <w:t>deň/osobu  (</w:t>
      </w:r>
      <w:r w:rsidR="003C2976">
        <w:rPr>
          <w:b/>
          <w:sz w:val="24"/>
          <w:szCs w:val="24"/>
        </w:rPr>
        <w:t xml:space="preserve"> </w:t>
      </w:r>
      <w:r w:rsidR="006E1793">
        <w:rPr>
          <w:b/>
          <w:sz w:val="24"/>
          <w:szCs w:val="24"/>
        </w:rPr>
        <w:t xml:space="preserve">na rok 39 </w:t>
      </w:r>
      <w:r w:rsidR="006E1793" w:rsidRPr="00D869DB">
        <w:rPr>
          <w:rFonts w:cstheme="minorHAnsi"/>
          <w:b/>
          <w:sz w:val="24"/>
          <w:szCs w:val="24"/>
        </w:rPr>
        <w:t>€</w:t>
      </w:r>
      <w:r w:rsidR="009F4810">
        <w:rPr>
          <w:rFonts w:cstheme="minorHAnsi"/>
          <w:b/>
          <w:sz w:val="24"/>
          <w:szCs w:val="24"/>
        </w:rPr>
        <w:t xml:space="preserve"> na osobu  za </w:t>
      </w:r>
      <w:r w:rsidR="006E1793">
        <w:rPr>
          <w:rFonts w:cstheme="minorHAnsi"/>
          <w:b/>
          <w:sz w:val="24"/>
          <w:szCs w:val="24"/>
        </w:rPr>
        <w:t xml:space="preserve"> kalendárny rok </w:t>
      </w:r>
    </w:p>
    <w:p w:rsidR="004F32B2" w:rsidRDefault="004F32B2" w:rsidP="004F32B2">
      <w:pPr>
        <w:rPr>
          <w:sz w:val="24"/>
          <w:szCs w:val="24"/>
        </w:rPr>
      </w:pPr>
    </w:p>
    <w:p w:rsidR="004F32B2" w:rsidRPr="004F32B2" w:rsidRDefault="004F32B2" w:rsidP="004F32B2">
      <w:pPr>
        <w:pStyle w:val="Odsekzoznamu"/>
        <w:jc w:val="center"/>
        <w:rPr>
          <w:b/>
          <w:sz w:val="24"/>
          <w:szCs w:val="24"/>
        </w:rPr>
      </w:pPr>
      <w:r w:rsidRPr="004F32B2">
        <w:rPr>
          <w:b/>
          <w:sz w:val="24"/>
          <w:szCs w:val="24"/>
        </w:rPr>
        <w:t xml:space="preserve">Čl. </w:t>
      </w:r>
      <w:r w:rsidR="005A2C28">
        <w:rPr>
          <w:b/>
          <w:sz w:val="24"/>
          <w:szCs w:val="24"/>
        </w:rPr>
        <w:t>5</w:t>
      </w:r>
    </w:p>
    <w:p w:rsidR="004F32B2" w:rsidRDefault="004F32B2" w:rsidP="004F32B2">
      <w:pPr>
        <w:pStyle w:val="Odsekzoznamu"/>
        <w:jc w:val="center"/>
        <w:rPr>
          <w:b/>
          <w:sz w:val="24"/>
          <w:szCs w:val="24"/>
        </w:rPr>
      </w:pPr>
      <w:r w:rsidRPr="004F32B2">
        <w:rPr>
          <w:b/>
          <w:sz w:val="24"/>
          <w:szCs w:val="24"/>
        </w:rPr>
        <w:t>Úplné alebo čiastočné oslobodenie od platenia poplatku</w:t>
      </w:r>
    </w:p>
    <w:p w:rsidR="0048330A" w:rsidRPr="004F32B2" w:rsidRDefault="0048330A" w:rsidP="004F32B2">
      <w:pPr>
        <w:pStyle w:val="Odsekzoznamu"/>
        <w:jc w:val="center"/>
        <w:rPr>
          <w:b/>
          <w:sz w:val="24"/>
          <w:szCs w:val="24"/>
        </w:rPr>
      </w:pPr>
    </w:p>
    <w:p w:rsidR="0048330A" w:rsidRPr="003448D3" w:rsidRDefault="0048330A" w:rsidP="003448D3">
      <w:pPr>
        <w:rPr>
          <w:b/>
          <w:sz w:val="24"/>
          <w:szCs w:val="24"/>
        </w:rPr>
      </w:pPr>
      <w:r w:rsidRPr="003448D3">
        <w:rPr>
          <w:b/>
          <w:sz w:val="24"/>
          <w:szCs w:val="24"/>
        </w:rPr>
        <w:t xml:space="preserve">Nárok na zníženie poplatku môže vzniknúť občanovi s trvalým pobytom v obci </w:t>
      </w:r>
      <w:r w:rsidR="003448D3">
        <w:rPr>
          <w:b/>
          <w:sz w:val="24"/>
          <w:szCs w:val="24"/>
        </w:rPr>
        <w:t xml:space="preserve">Dolný Kalník </w:t>
      </w:r>
    </w:p>
    <w:p w:rsidR="0048330A" w:rsidRPr="009A26D6" w:rsidRDefault="004F32B2" w:rsidP="003448D3">
      <w:pPr>
        <w:pStyle w:val="Odsekzoznamu"/>
        <w:numPr>
          <w:ilvl w:val="0"/>
          <w:numId w:val="21"/>
        </w:numPr>
        <w:rPr>
          <w:rFonts w:cstheme="minorHAnsi"/>
          <w:b/>
          <w:sz w:val="24"/>
          <w:szCs w:val="24"/>
        </w:rPr>
      </w:pPr>
      <w:r>
        <w:rPr>
          <w:sz w:val="24"/>
          <w:szCs w:val="24"/>
        </w:rPr>
        <w:t xml:space="preserve">Na základe žiadosti </w:t>
      </w:r>
      <w:r w:rsidR="0048330A">
        <w:rPr>
          <w:sz w:val="24"/>
          <w:szCs w:val="24"/>
        </w:rPr>
        <w:t xml:space="preserve">o Zmiernenie vyrubeného poplatku a Čestného prehlásenia každého poplatníka o kompostovaní biologického a kuchynského odpadu v zmysle § 82 bod č.3) zákona 582/2004 </w:t>
      </w:r>
      <w:proofErr w:type="spellStart"/>
      <w:r w:rsidR="0048330A">
        <w:rPr>
          <w:sz w:val="24"/>
          <w:szCs w:val="24"/>
        </w:rPr>
        <w:t>Z.z</w:t>
      </w:r>
      <w:proofErr w:type="spellEnd"/>
      <w:r w:rsidR="0048330A">
        <w:rPr>
          <w:sz w:val="24"/>
          <w:szCs w:val="24"/>
        </w:rPr>
        <w:t xml:space="preserve">. zákon o miestnych daniach a miestnom poplatku za komunálne odpady a drobné stavebné odpady v znení </w:t>
      </w:r>
      <w:r w:rsidR="0048330A" w:rsidRPr="009A26D6">
        <w:rPr>
          <w:sz w:val="24"/>
          <w:szCs w:val="24"/>
        </w:rPr>
        <w:t>neskorších predpisov obec môže znížiť poplatok o </w:t>
      </w:r>
      <w:r w:rsidR="0048330A" w:rsidRPr="009A26D6">
        <w:rPr>
          <w:b/>
          <w:sz w:val="24"/>
          <w:szCs w:val="24"/>
        </w:rPr>
        <w:t xml:space="preserve">9 </w:t>
      </w:r>
      <w:r w:rsidR="0048330A" w:rsidRPr="009A26D6">
        <w:rPr>
          <w:rFonts w:cstheme="minorHAnsi"/>
          <w:b/>
          <w:sz w:val="24"/>
          <w:szCs w:val="24"/>
        </w:rPr>
        <w:t xml:space="preserve">€ / poplatník </w:t>
      </w:r>
    </w:p>
    <w:p w:rsidR="00ED0830" w:rsidRPr="009F4810" w:rsidRDefault="00ED0830" w:rsidP="00ED0830">
      <w:pPr>
        <w:pStyle w:val="Odsekzoznamu"/>
        <w:numPr>
          <w:ilvl w:val="0"/>
          <w:numId w:val="21"/>
        </w:numPr>
        <w:rPr>
          <w:rFonts w:cstheme="minorHAnsi"/>
          <w:sz w:val="24"/>
          <w:szCs w:val="24"/>
          <w:highlight w:val="yellow"/>
        </w:rPr>
      </w:pPr>
      <w:r w:rsidRPr="009A26D6">
        <w:rPr>
          <w:rFonts w:cstheme="minorHAnsi"/>
          <w:sz w:val="24"/>
          <w:szCs w:val="24"/>
        </w:rPr>
        <w:t>Ob</w:t>
      </w:r>
      <w:r w:rsidRPr="00ED0830">
        <w:rPr>
          <w:rFonts w:cstheme="minorHAnsi"/>
          <w:sz w:val="24"/>
          <w:szCs w:val="24"/>
        </w:rPr>
        <w:t xml:space="preserve">ec poplatok zníži  o 50 % poplatníkovi/študentovi, ktorý preukáže, že študuje  </w:t>
      </w:r>
      <w:r w:rsidRPr="005A2C28">
        <w:rPr>
          <w:rFonts w:cstheme="minorHAnsi"/>
          <w:sz w:val="24"/>
          <w:szCs w:val="24"/>
        </w:rPr>
        <w:t>mimo miesta  svojho trvalého  pobytu. Dokladom preukazujúcim vyššie uvedenú</w:t>
      </w:r>
      <w:r w:rsidRPr="00ED0830">
        <w:rPr>
          <w:rFonts w:cstheme="minorHAnsi"/>
          <w:sz w:val="24"/>
          <w:szCs w:val="24"/>
        </w:rPr>
        <w:t xml:space="preserve">  skutočnosť je potvrdenie o návšteve školy  </w:t>
      </w:r>
    </w:p>
    <w:p w:rsidR="00416B68" w:rsidRPr="004E6244" w:rsidRDefault="00B62E70" w:rsidP="004E6244">
      <w:pPr>
        <w:pStyle w:val="Odsekzoznamu"/>
        <w:numPr>
          <w:ilvl w:val="0"/>
          <w:numId w:val="21"/>
        </w:numPr>
        <w:rPr>
          <w:rFonts w:cstheme="minorHAnsi"/>
          <w:sz w:val="24"/>
          <w:szCs w:val="24"/>
        </w:rPr>
      </w:pPr>
      <w:r w:rsidRPr="00ED0830">
        <w:rPr>
          <w:sz w:val="24"/>
          <w:szCs w:val="24"/>
        </w:rPr>
        <w:t xml:space="preserve">Obec </w:t>
      </w:r>
      <w:r w:rsidR="00ED0830">
        <w:rPr>
          <w:sz w:val="24"/>
          <w:szCs w:val="24"/>
        </w:rPr>
        <w:t xml:space="preserve"> poplatok zníži o 50 % </w:t>
      </w:r>
      <w:r w:rsidRPr="00ED0830">
        <w:rPr>
          <w:sz w:val="24"/>
          <w:szCs w:val="24"/>
        </w:rPr>
        <w:t xml:space="preserve"> na základe  žiadosti  poplatníka</w:t>
      </w:r>
      <w:r w:rsidR="00ED0830">
        <w:rPr>
          <w:sz w:val="24"/>
          <w:szCs w:val="24"/>
        </w:rPr>
        <w:t xml:space="preserve"> ktorý </w:t>
      </w:r>
      <w:r w:rsidRPr="00ED0830">
        <w:rPr>
          <w:sz w:val="24"/>
          <w:szCs w:val="24"/>
        </w:rPr>
        <w:t xml:space="preserve">správcovi  dane  preukáže  na základe  hodnoverných  dokladov, že sa  viac  ako 90  dní  </w:t>
      </w:r>
      <w:r w:rsidRPr="005A2C28">
        <w:rPr>
          <w:sz w:val="24"/>
          <w:szCs w:val="24"/>
        </w:rPr>
        <w:lastRenderedPageBreak/>
        <w:t>v zdaňovacom  období  nezdržiava  alebo  sa  nezdržiaval  na  území  obce.</w:t>
      </w:r>
      <w:r w:rsidRPr="00ED0830">
        <w:rPr>
          <w:sz w:val="24"/>
          <w:szCs w:val="24"/>
        </w:rPr>
        <w:t xml:space="preserve"> Dokladmi preukazujúcimi  vyššie  uvedené  skutočnosti sú doklady, z ktorých  je zrejmý počet dní  pobytu poplatníka  mimo obce</w:t>
      </w:r>
      <w:r w:rsidR="004E6244">
        <w:rPr>
          <w:sz w:val="24"/>
          <w:szCs w:val="24"/>
        </w:rPr>
        <w:t xml:space="preserve"> ( </w:t>
      </w:r>
      <w:r w:rsidR="00416B68" w:rsidRPr="004E6244">
        <w:rPr>
          <w:sz w:val="24"/>
          <w:szCs w:val="24"/>
        </w:rPr>
        <w:t>pracovné povol</w:t>
      </w:r>
      <w:r w:rsidR="004E6244">
        <w:rPr>
          <w:sz w:val="24"/>
          <w:szCs w:val="24"/>
        </w:rPr>
        <w:t>enie, povolenie  k pobytu, víza</w:t>
      </w:r>
      <w:r w:rsidR="00344F94">
        <w:rPr>
          <w:sz w:val="24"/>
          <w:szCs w:val="24"/>
        </w:rPr>
        <w:t>....</w:t>
      </w:r>
      <w:r w:rsidR="004E6244">
        <w:rPr>
          <w:sz w:val="24"/>
          <w:szCs w:val="24"/>
        </w:rPr>
        <w:t>)</w:t>
      </w:r>
    </w:p>
    <w:p w:rsidR="00BF0B01" w:rsidRDefault="004E6244" w:rsidP="0031621D">
      <w:pPr>
        <w:pStyle w:val="Odsekzoznamu"/>
        <w:numPr>
          <w:ilvl w:val="0"/>
          <w:numId w:val="21"/>
        </w:numPr>
        <w:rPr>
          <w:sz w:val="24"/>
          <w:szCs w:val="24"/>
        </w:rPr>
      </w:pPr>
      <w:r w:rsidRPr="004E6244">
        <w:rPr>
          <w:sz w:val="24"/>
          <w:szCs w:val="24"/>
        </w:rPr>
        <w:t xml:space="preserve">Obec  poplatok zníži o 50 %  na základe  žiadosti  poplatníka ktorý </w:t>
      </w:r>
      <w:r>
        <w:rPr>
          <w:sz w:val="24"/>
          <w:szCs w:val="24"/>
        </w:rPr>
        <w:t xml:space="preserve">k danom kalendárnom roku dovŕšil vek 70 rokov. </w:t>
      </w:r>
    </w:p>
    <w:p w:rsidR="001770EB" w:rsidRDefault="001770EB" w:rsidP="004E6244">
      <w:pPr>
        <w:pStyle w:val="Odsekzoznamu"/>
        <w:numPr>
          <w:ilvl w:val="0"/>
          <w:numId w:val="21"/>
        </w:numPr>
        <w:jc w:val="both"/>
        <w:rPr>
          <w:sz w:val="24"/>
          <w:szCs w:val="24"/>
        </w:rPr>
      </w:pPr>
      <w:r w:rsidRPr="00570C48">
        <w:rPr>
          <w:sz w:val="24"/>
          <w:szCs w:val="24"/>
        </w:rPr>
        <w:t>Podmienkou  na  vrátenie  poplatku  alebo jeho pomernej časti je zánik dôvodu platenia poplatku, najmä zmena  trvalého pobytu alebo prechodného  pobytu,  úmrtie, zánik práva užívania nehnuteľnosti, zrušenie  prevádzky.  Dokladmi  preukazujúcimi  splnenie  vyššie  uvedených  podmienok  sú  najmä kópia  úmrtného  listu, doklad  o ukončení  podnikania  vydaný  príslušným  úradom, doklad  preukazujúci  zánik  práva  užívať  nehnuteľnosť</w:t>
      </w:r>
      <w:r w:rsidR="007835BE" w:rsidRPr="00570C48">
        <w:rPr>
          <w:sz w:val="24"/>
          <w:szCs w:val="24"/>
        </w:rPr>
        <w:t xml:space="preserve"> </w:t>
      </w:r>
      <w:r w:rsidRPr="00570C48">
        <w:rPr>
          <w:sz w:val="24"/>
          <w:szCs w:val="24"/>
        </w:rPr>
        <w:t>.</w:t>
      </w:r>
    </w:p>
    <w:p w:rsidR="004E6244" w:rsidRDefault="004E6244" w:rsidP="004E6244">
      <w:pPr>
        <w:pStyle w:val="Odsekzoznamu"/>
        <w:ind w:left="1080"/>
        <w:jc w:val="both"/>
        <w:rPr>
          <w:sz w:val="24"/>
          <w:szCs w:val="24"/>
        </w:rPr>
      </w:pPr>
    </w:p>
    <w:p w:rsidR="00FE2D19" w:rsidRDefault="004E6244" w:rsidP="00FE2D19">
      <w:pPr>
        <w:pStyle w:val="Odsekzoznamu"/>
        <w:rPr>
          <w:sz w:val="24"/>
          <w:szCs w:val="24"/>
        </w:rPr>
      </w:pPr>
      <w:r w:rsidRPr="004E6244">
        <w:rPr>
          <w:sz w:val="24"/>
          <w:szCs w:val="24"/>
        </w:rPr>
        <w:t xml:space="preserve">Žiadny  doklad, preukazujúci  nárok  na  oslobodenie  alebo  zníženie  poplatku  nemožno  nahradiť  čestným  vyhlásením.   </w:t>
      </w:r>
    </w:p>
    <w:p w:rsidR="004E6244" w:rsidRDefault="004E6244" w:rsidP="00FE2D19">
      <w:pPr>
        <w:pStyle w:val="Odsekzoznamu"/>
        <w:rPr>
          <w:sz w:val="24"/>
          <w:szCs w:val="24"/>
        </w:rPr>
      </w:pPr>
    </w:p>
    <w:p w:rsidR="004E6244" w:rsidRDefault="004E6244" w:rsidP="00FE2D19">
      <w:pPr>
        <w:pStyle w:val="Odsekzoznamu"/>
        <w:rPr>
          <w:sz w:val="24"/>
          <w:szCs w:val="24"/>
        </w:rPr>
      </w:pPr>
    </w:p>
    <w:p w:rsidR="004E6244" w:rsidRPr="004E6244" w:rsidRDefault="005A2C28" w:rsidP="004E6244">
      <w:pPr>
        <w:pStyle w:val="Odsekzoznamu"/>
        <w:jc w:val="center"/>
        <w:rPr>
          <w:b/>
          <w:sz w:val="24"/>
          <w:szCs w:val="24"/>
        </w:rPr>
      </w:pPr>
      <w:r>
        <w:rPr>
          <w:b/>
          <w:sz w:val="24"/>
          <w:szCs w:val="24"/>
        </w:rPr>
        <w:t>Čl. 6</w:t>
      </w:r>
    </w:p>
    <w:p w:rsidR="004E6244" w:rsidRPr="004E6244" w:rsidRDefault="004E6244" w:rsidP="004E6244">
      <w:pPr>
        <w:pStyle w:val="Odsekzoznamu"/>
        <w:jc w:val="center"/>
        <w:rPr>
          <w:b/>
          <w:sz w:val="24"/>
          <w:szCs w:val="24"/>
        </w:rPr>
      </w:pPr>
      <w:r w:rsidRPr="004E6244">
        <w:rPr>
          <w:b/>
          <w:sz w:val="24"/>
          <w:szCs w:val="24"/>
        </w:rPr>
        <w:t>Drobný stavebný odpad</w:t>
      </w:r>
    </w:p>
    <w:p w:rsidR="004E6244" w:rsidRPr="00FE2D19" w:rsidRDefault="004E6244" w:rsidP="00FE2D19">
      <w:pPr>
        <w:pStyle w:val="Odsekzoznamu"/>
        <w:rPr>
          <w:sz w:val="24"/>
          <w:szCs w:val="24"/>
        </w:rPr>
      </w:pPr>
    </w:p>
    <w:p w:rsidR="00FE2D19" w:rsidRPr="004E6244" w:rsidRDefault="00FE2D19" w:rsidP="004E6244">
      <w:pPr>
        <w:pStyle w:val="Odsekzoznamu"/>
        <w:numPr>
          <w:ilvl w:val="0"/>
          <w:numId w:val="22"/>
        </w:numPr>
        <w:rPr>
          <w:sz w:val="24"/>
          <w:szCs w:val="24"/>
        </w:rPr>
      </w:pPr>
      <w:r w:rsidRPr="004E6244">
        <w:rPr>
          <w:sz w:val="24"/>
          <w:szCs w:val="24"/>
        </w:rPr>
        <w:t>Obec  zavádza  na  území  obce  množstvový  zber  drobného  stavebného  odpadu.</w:t>
      </w:r>
    </w:p>
    <w:p w:rsidR="00FE2D19" w:rsidRPr="00FE2D19" w:rsidRDefault="00FE2D19" w:rsidP="00FE2D19">
      <w:pPr>
        <w:pStyle w:val="Odsekzoznamu"/>
        <w:rPr>
          <w:sz w:val="24"/>
          <w:szCs w:val="24"/>
        </w:rPr>
      </w:pPr>
    </w:p>
    <w:p w:rsidR="000149C1" w:rsidRPr="000149C1" w:rsidRDefault="00FE2D19" w:rsidP="004E6244">
      <w:pPr>
        <w:pStyle w:val="Odsekzoznamu"/>
        <w:numPr>
          <w:ilvl w:val="0"/>
          <w:numId w:val="22"/>
        </w:numPr>
        <w:rPr>
          <w:b/>
          <w:sz w:val="24"/>
          <w:szCs w:val="24"/>
        </w:rPr>
      </w:pPr>
      <w:r>
        <w:rPr>
          <w:sz w:val="24"/>
          <w:szCs w:val="24"/>
        </w:rPr>
        <w:t xml:space="preserve">Obec stanovuje  sadzbu poplatku  za  drobný stavebný odpad  vo  výške  </w:t>
      </w:r>
      <w:r w:rsidRPr="00FE2D19">
        <w:rPr>
          <w:b/>
          <w:sz w:val="24"/>
          <w:szCs w:val="24"/>
        </w:rPr>
        <w:t>0,0</w:t>
      </w:r>
      <w:r w:rsidR="004C7B04">
        <w:rPr>
          <w:b/>
          <w:sz w:val="24"/>
          <w:szCs w:val="24"/>
        </w:rPr>
        <w:t>50</w:t>
      </w:r>
      <w:r w:rsidRPr="00FE2D19">
        <w:rPr>
          <w:b/>
          <w:sz w:val="24"/>
          <w:szCs w:val="24"/>
        </w:rPr>
        <w:t xml:space="preserve"> </w:t>
      </w:r>
      <w:r w:rsidRPr="00FE2D19">
        <w:rPr>
          <w:rFonts w:cstheme="minorHAnsi"/>
          <w:b/>
          <w:sz w:val="24"/>
          <w:szCs w:val="24"/>
        </w:rPr>
        <w:t>€</w:t>
      </w:r>
      <w:r>
        <w:rPr>
          <w:b/>
          <w:sz w:val="24"/>
          <w:szCs w:val="24"/>
        </w:rPr>
        <w:t xml:space="preserve">  za </w:t>
      </w:r>
      <w:r w:rsidRPr="00FE2D19">
        <w:rPr>
          <w:b/>
          <w:sz w:val="24"/>
          <w:szCs w:val="24"/>
        </w:rPr>
        <w:t>k</w:t>
      </w:r>
      <w:r>
        <w:rPr>
          <w:b/>
          <w:sz w:val="24"/>
          <w:szCs w:val="24"/>
        </w:rPr>
        <w:t xml:space="preserve">ilogram </w:t>
      </w:r>
      <w:r>
        <w:rPr>
          <w:sz w:val="24"/>
          <w:szCs w:val="24"/>
        </w:rPr>
        <w:t xml:space="preserve">   drobného  stavebného  odpadu bez obsahu  škodlivín</w:t>
      </w:r>
      <w:r w:rsidR="000149C1">
        <w:rPr>
          <w:sz w:val="24"/>
          <w:szCs w:val="24"/>
        </w:rPr>
        <w:t xml:space="preserve">. Tento poplatok  sa  nevyrubuje  rozhodnutím. Občan odovzdá drobný stavebný odpad na Zbernom dvore  spoločnosti  </w:t>
      </w:r>
      <w:proofErr w:type="spellStart"/>
      <w:r w:rsidR="000149C1">
        <w:rPr>
          <w:sz w:val="24"/>
          <w:szCs w:val="24"/>
        </w:rPr>
        <w:t>Brantner</w:t>
      </w:r>
      <w:proofErr w:type="spellEnd"/>
      <w:r w:rsidR="000149C1">
        <w:rPr>
          <w:sz w:val="24"/>
          <w:szCs w:val="24"/>
        </w:rPr>
        <w:t>-Fatra.  Spoločnosť  vydá občanovi vážny  lístok ,</w:t>
      </w:r>
      <w:r w:rsidR="00473E22">
        <w:rPr>
          <w:sz w:val="24"/>
          <w:szCs w:val="24"/>
        </w:rPr>
        <w:t xml:space="preserve"> </w:t>
      </w:r>
      <w:r w:rsidR="000149C1">
        <w:rPr>
          <w:sz w:val="24"/>
          <w:szCs w:val="24"/>
        </w:rPr>
        <w:t>kde bude uvedené množstvo drobného stavebného  odpadu.</w:t>
      </w:r>
      <w:r w:rsidR="00473E22">
        <w:rPr>
          <w:sz w:val="24"/>
          <w:szCs w:val="24"/>
        </w:rPr>
        <w:t xml:space="preserve"> Tento  vážny  lístok občan predloží  na  obecnom  úradu  a zároveň zaplatí  poplatok, o čom mu obec  vydá príjmový pokladničný doklad.</w:t>
      </w:r>
    </w:p>
    <w:p w:rsidR="000149C1" w:rsidRPr="000149C1" w:rsidRDefault="000149C1" w:rsidP="000149C1">
      <w:pPr>
        <w:pStyle w:val="Odsekzoznamu"/>
        <w:rPr>
          <w:b/>
          <w:sz w:val="24"/>
          <w:szCs w:val="24"/>
        </w:rPr>
      </w:pPr>
    </w:p>
    <w:p w:rsidR="00B130D8" w:rsidRPr="00FB122E" w:rsidRDefault="00FB122E" w:rsidP="000149C1">
      <w:pPr>
        <w:pStyle w:val="Odsekzoznamu"/>
        <w:jc w:val="center"/>
        <w:rPr>
          <w:b/>
          <w:sz w:val="24"/>
          <w:szCs w:val="24"/>
        </w:rPr>
      </w:pPr>
      <w:r w:rsidRPr="00FB122E">
        <w:rPr>
          <w:b/>
          <w:sz w:val="24"/>
          <w:szCs w:val="24"/>
        </w:rPr>
        <w:t xml:space="preserve">Čl.  </w:t>
      </w:r>
      <w:r w:rsidR="005A2C28">
        <w:rPr>
          <w:b/>
          <w:sz w:val="24"/>
          <w:szCs w:val="24"/>
        </w:rPr>
        <w:t>7</w:t>
      </w:r>
    </w:p>
    <w:p w:rsidR="00FB122E" w:rsidRDefault="00FB122E" w:rsidP="00FB122E">
      <w:pPr>
        <w:jc w:val="center"/>
        <w:rPr>
          <w:sz w:val="24"/>
          <w:szCs w:val="24"/>
        </w:rPr>
      </w:pPr>
      <w:r w:rsidRPr="00FB122E">
        <w:rPr>
          <w:b/>
          <w:sz w:val="24"/>
          <w:szCs w:val="24"/>
        </w:rPr>
        <w:t>Spoločné  ustanovenie</w:t>
      </w:r>
    </w:p>
    <w:p w:rsidR="00FE2D19" w:rsidRPr="00473E22" w:rsidRDefault="00FB122E" w:rsidP="00473E22">
      <w:pPr>
        <w:pStyle w:val="Odsekzoznamu"/>
        <w:numPr>
          <w:ilvl w:val="0"/>
          <w:numId w:val="16"/>
        </w:numPr>
        <w:rPr>
          <w:sz w:val="24"/>
          <w:szCs w:val="24"/>
        </w:rPr>
      </w:pPr>
      <w:r>
        <w:rPr>
          <w:sz w:val="24"/>
          <w:szCs w:val="24"/>
        </w:rPr>
        <w:t xml:space="preserve">Obec   nebude  vyrubovať daň, ktorá  predstavuje  u jedného  daňovníka  sumu  do  výšky  </w:t>
      </w:r>
      <w:r w:rsidR="00FD0C22">
        <w:rPr>
          <w:sz w:val="24"/>
          <w:szCs w:val="24"/>
        </w:rPr>
        <w:t xml:space="preserve"> </w:t>
      </w:r>
      <w:r w:rsidR="00CA65B5" w:rsidRPr="00CA65B5">
        <w:rPr>
          <w:b/>
          <w:sz w:val="24"/>
          <w:szCs w:val="24"/>
        </w:rPr>
        <w:t>2,</w:t>
      </w:r>
      <w:r w:rsidR="00CA65B5">
        <w:rPr>
          <w:b/>
          <w:sz w:val="24"/>
          <w:szCs w:val="24"/>
        </w:rPr>
        <w:t>0</w:t>
      </w:r>
      <w:r w:rsidR="00473E22" w:rsidRPr="00473E22">
        <w:rPr>
          <w:b/>
          <w:sz w:val="24"/>
          <w:szCs w:val="24"/>
        </w:rPr>
        <w:t>0</w:t>
      </w:r>
      <w:r w:rsidR="00FD0C22" w:rsidRPr="00570C48">
        <w:rPr>
          <w:b/>
          <w:sz w:val="24"/>
          <w:szCs w:val="24"/>
        </w:rPr>
        <w:t xml:space="preserve"> </w:t>
      </w:r>
      <w:r w:rsidRPr="00570C48">
        <w:rPr>
          <w:rFonts w:cstheme="minorHAnsi"/>
          <w:b/>
          <w:sz w:val="24"/>
          <w:szCs w:val="24"/>
        </w:rPr>
        <w:t>€</w:t>
      </w:r>
      <w:r w:rsidR="00FD0C22">
        <w:rPr>
          <w:rFonts w:cstheme="minorHAnsi"/>
          <w:sz w:val="24"/>
          <w:szCs w:val="24"/>
        </w:rPr>
        <w:t xml:space="preserve">  </w:t>
      </w:r>
      <w:r w:rsidR="00473E22">
        <w:rPr>
          <w:sz w:val="24"/>
          <w:szCs w:val="24"/>
        </w:rPr>
        <w:t xml:space="preserve">  </w:t>
      </w:r>
      <w:r w:rsidRPr="00570C48">
        <w:rPr>
          <w:b/>
          <w:sz w:val="24"/>
          <w:szCs w:val="24"/>
        </w:rPr>
        <w:t>v úhrne  za  všetky  druhy</w:t>
      </w:r>
      <w:r>
        <w:rPr>
          <w:sz w:val="24"/>
          <w:szCs w:val="24"/>
        </w:rPr>
        <w:t xml:space="preserve">  </w:t>
      </w:r>
      <w:r w:rsidRPr="00FD0C22">
        <w:rPr>
          <w:b/>
          <w:sz w:val="24"/>
          <w:szCs w:val="24"/>
        </w:rPr>
        <w:t>miestnych  daní</w:t>
      </w:r>
      <w:r>
        <w:rPr>
          <w:sz w:val="24"/>
          <w:szCs w:val="24"/>
        </w:rPr>
        <w:t>.</w:t>
      </w:r>
    </w:p>
    <w:p w:rsidR="00FE2D19" w:rsidRDefault="00FE2D19" w:rsidP="00BB3FC7">
      <w:pPr>
        <w:pStyle w:val="Odsekzoznamu"/>
        <w:rPr>
          <w:sz w:val="24"/>
          <w:szCs w:val="24"/>
        </w:rPr>
      </w:pPr>
    </w:p>
    <w:p w:rsidR="00FE2D19" w:rsidRDefault="00FE2D19" w:rsidP="00BB3FC7">
      <w:pPr>
        <w:pStyle w:val="Odsekzoznamu"/>
        <w:rPr>
          <w:sz w:val="24"/>
          <w:szCs w:val="24"/>
        </w:rPr>
      </w:pPr>
    </w:p>
    <w:p w:rsidR="005A2C28" w:rsidRDefault="005A2C28" w:rsidP="00BB3FC7">
      <w:pPr>
        <w:pStyle w:val="Odsekzoznamu"/>
        <w:rPr>
          <w:sz w:val="24"/>
          <w:szCs w:val="24"/>
        </w:rPr>
      </w:pPr>
    </w:p>
    <w:p w:rsidR="005A2C28" w:rsidRDefault="005A2C28" w:rsidP="00BB3FC7">
      <w:pPr>
        <w:pStyle w:val="Odsekzoznamu"/>
        <w:rPr>
          <w:sz w:val="24"/>
          <w:szCs w:val="24"/>
        </w:rPr>
      </w:pPr>
    </w:p>
    <w:p w:rsidR="005A2C28" w:rsidRDefault="005A2C28" w:rsidP="00BB3FC7">
      <w:pPr>
        <w:pStyle w:val="Odsekzoznamu"/>
        <w:rPr>
          <w:sz w:val="24"/>
          <w:szCs w:val="24"/>
        </w:rPr>
      </w:pPr>
    </w:p>
    <w:p w:rsidR="005A2C28" w:rsidRDefault="005A2C28" w:rsidP="00BB3FC7">
      <w:pPr>
        <w:pStyle w:val="Odsekzoznamu"/>
        <w:rPr>
          <w:sz w:val="24"/>
          <w:szCs w:val="24"/>
        </w:rPr>
      </w:pPr>
    </w:p>
    <w:p w:rsidR="00FD0C22" w:rsidRDefault="00FD0C22" w:rsidP="00FD0C22">
      <w:pPr>
        <w:pStyle w:val="Odsekzoznamu"/>
        <w:jc w:val="center"/>
        <w:rPr>
          <w:b/>
          <w:sz w:val="24"/>
          <w:szCs w:val="24"/>
        </w:rPr>
      </w:pPr>
      <w:r>
        <w:rPr>
          <w:b/>
          <w:sz w:val="24"/>
          <w:szCs w:val="24"/>
        </w:rPr>
        <w:lastRenderedPageBreak/>
        <w:t xml:space="preserve">Čl. </w:t>
      </w:r>
      <w:r w:rsidR="005A2C28">
        <w:rPr>
          <w:b/>
          <w:sz w:val="24"/>
          <w:szCs w:val="24"/>
        </w:rPr>
        <w:t>8</w:t>
      </w:r>
    </w:p>
    <w:p w:rsidR="00FD0C22" w:rsidRDefault="00FD0C22" w:rsidP="00FD0C22">
      <w:pPr>
        <w:pStyle w:val="Odsekzoznamu"/>
        <w:jc w:val="center"/>
        <w:rPr>
          <w:b/>
          <w:sz w:val="24"/>
          <w:szCs w:val="24"/>
        </w:rPr>
      </w:pPr>
      <w:r>
        <w:rPr>
          <w:b/>
          <w:sz w:val="24"/>
          <w:szCs w:val="24"/>
        </w:rPr>
        <w:t>Záverečné  ustanovenia</w:t>
      </w:r>
    </w:p>
    <w:p w:rsidR="001770EB" w:rsidRDefault="001770EB" w:rsidP="00FD0C22">
      <w:pPr>
        <w:pStyle w:val="Odsekzoznamu"/>
        <w:jc w:val="center"/>
        <w:rPr>
          <w:b/>
          <w:sz w:val="24"/>
          <w:szCs w:val="24"/>
        </w:rPr>
      </w:pPr>
    </w:p>
    <w:p w:rsidR="001770EB" w:rsidRDefault="001770EB" w:rsidP="001770EB">
      <w:pPr>
        <w:pStyle w:val="Odsekzoznamu"/>
        <w:numPr>
          <w:ilvl w:val="0"/>
          <w:numId w:val="18"/>
        </w:numPr>
        <w:rPr>
          <w:sz w:val="24"/>
          <w:szCs w:val="24"/>
        </w:rPr>
      </w:pPr>
      <w:r>
        <w:rPr>
          <w:sz w:val="24"/>
          <w:szCs w:val="24"/>
        </w:rPr>
        <w:t xml:space="preserve">Obecné zastupiteľstvo  Obce </w:t>
      </w:r>
      <w:r w:rsidR="00473E22">
        <w:rPr>
          <w:sz w:val="24"/>
          <w:szCs w:val="24"/>
        </w:rPr>
        <w:t xml:space="preserve">Dolný  Kalník </w:t>
      </w:r>
      <w:r>
        <w:rPr>
          <w:sz w:val="24"/>
          <w:szCs w:val="24"/>
        </w:rPr>
        <w:t xml:space="preserve">  </w:t>
      </w:r>
      <w:r w:rsidR="00570C48">
        <w:rPr>
          <w:sz w:val="24"/>
          <w:szCs w:val="24"/>
        </w:rPr>
        <w:t xml:space="preserve">sa na </w:t>
      </w:r>
      <w:r>
        <w:rPr>
          <w:sz w:val="24"/>
          <w:szCs w:val="24"/>
        </w:rPr>
        <w:t>to</w:t>
      </w:r>
      <w:r w:rsidR="00570C48">
        <w:rPr>
          <w:sz w:val="24"/>
          <w:szCs w:val="24"/>
        </w:rPr>
        <w:t>m</w:t>
      </w:r>
      <w:r>
        <w:rPr>
          <w:sz w:val="24"/>
          <w:szCs w:val="24"/>
        </w:rPr>
        <w:t>to  všeobecne záväzn</w:t>
      </w:r>
      <w:r w:rsidR="00570C48">
        <w:rPr>
          <w:sz w:val="24"/>
          <w:szCs w:val="24"/>
        </w:rPr>
        <w:t>om</w:t>
      </w:r>
      <w:r>
        <w:rPr>
          <w:sz w:val="24"/>
          <w:szCs w:val="24"/>
        </w:rPr>
        <w:t xml:space="preserve"> </w:t>
      </w:r>
      <w:r w:rsidR="00473E22">
        <w:rPr>
          <w:sz w:val="24"/>
          <w:szCs w:val="24"/>
        </w:rPr>
        <w:t>na</w:t>
      </w:r>
      <w:r>
        <w:rPr>
          <w:sz w:val="24"/>
          <w:szCs w:val="24"/>
        </w:rPr>
        <w:t>riaden</w:t>
      </w:r>
      <w:r w:rsidR="00570C48">
        <w:rPr>
          <w:sz w:val="24"/>
          <w:szCs w:val="24"/>
        </w:rPr>
        <w:t xml:space="preserve">í   uznieslo </w:t>
      </w:r>
      <w:r w:rsidR="00DF6974">
        <w:rPr>
          <w:sz w:val="24"/>
          <w:szCs w:val="24"/>
        </w:rPr>
        <w:t xml:space="preserve">  dňa 14.12.2022</w:t>
      </w:r>
    </w:p>
    <w:p w:rsidR="001770EB" w:rsidRPr="001770EB" w:rsidRDefault="001770EB" w:rsidP="001770EB">
      <w:pPr>
        <w:pStyle w:val="Odsekzoznamu"/>
        <w:numPr>
          <w:ilvl w:val="0"/>
          <w:numId w:val="18"/>
        </w:numPr>
        <w:rPr>
          <w:sz w:val="24"/>
          <w:szCs w:val="24"/>
        </w:rPr>
      </w:pPr>
      <w:r>
        <w:rPr>
          <w:sz w:val="24"/>
          <w:szCs w:val="24"/>
        </w:rPr>
        <w:t>Dňom nadobudnutia  účinnosti  tohto  VZN  sa  ruší  VZN</w:t>
      </w:r>
      <w:r w:rsidR="00570C48">
        <w:rPr>
          <w:sz w:val="24"/>
          <w:szCs w:val="24"/>
        </w:rPr>
        <w:t xml:space="preserve"> č.</w:t>
      </w:r>
      <w:r w:rsidR="008913B2">
        <w:rPr>
          <w:sz w:val="24"/>
          <w:szCs w:val="24"/>
        </w:rPr>
        <w:t xml:space="preserve"> 2</w:t>
      </w:r>
      <w:r w:rsidR="00570C48">
        <w:rPr>
          <w:sz w:val="24"/>
          <w:szCs w:val="24"/>
        </w:rPr>
        <w:t>/20</w:t>
      </w:r>
      <w:r w:rsidR="00473E22">
        <w:rPr>
          <w:sz w:val="24"/>
          <w:szCs w:val="24"/>
        </w:rPr>
        <w:t>1</w:t>
      </w:r>
      <w:r w:rsidR="008913B2">
        <w:rPr>
          <w:sz w:val="24"/>
          <w:szCs w:val="24"/>
        </w:rPr>
        <w:t>6</w:t>
      </w:r>
      <w:r w:rsidR="00570C48">
        <w:rPr>
          <w:sz w:val="24"/>
          <w:szCs w:val="24"/>
        </w:rPr>
        <w:t xml:space="preserve"> </w:t>
      </w:r>
      <w:r>
        <w:rPr>
          <w:sz w:val="24"/>
          <w:szCs w:val="24"/>
        </w:rPr>
        <w:t xml:space="preserve"> </w:t>
      </w:r>
      <w:r w:rsidR="00473E22">
        <w:rPr>
          <w:sz w:val="24"/>
          <w:szCs w:val="24"/>
        </w:rPr>
        <w:t>o</w:t>
      </w:r>
      <w:r w:rsidR="00570C48">
        <w:rPr>
          <w:sz w:val="24"/>
          <w:szCs w:val="24"/>
        </w:rPr>
        <w:t xml:space="preserve"> </w:t>
      </w:r>
      <w:r>
        <w:rPr>
          <w:sz w:val="24"/>
          <w:szCs w:val="24"/>
        </w:rPr>
        <w:t> miestny</w:t>
      </w:r>
      <w:r w:rsidR="00473E22">
        <w:rPr>
          <w:sz w:val="24"/>
          <w:szCs w:val="24"/>
        </w:rPr>
        <w:t>ch</w:t>
      </w:r>
      <w:r>
        <w:rPr>
          <w:sz w:val="24"/>
          <w:szCs w:val="24"/>
        </w:rPr>
        <w:t xml:space="preserve">  dania</w:t>
      </w:r>
      <w:r w:rsidR="00473E22">
        <w:rPr>
          <w:sz w:val="24"/>
          <w:szCs w:val="24"/>
        </w:rPr>
        <w:t>ch</w:t>
      </w:r>
      <w:r>
        <w:rPr>
          <w:sz w:val="24"/>
          <w:szCs w:val="24"/>
        </w:rPr>
        <w:t xml:space="preserve">  a miestn</w:t>
      </w:r>
      <w:r w:rsidR="00473E22">
        <w:rPr>
          <w:sz w:val="24"/>
          <w:szCs w:val="24"/>
        </w:rPr>
        <w:t>om</w:t>
      </w:r>
      <w:r>
        <w:rPr>
          <w:sz w:val="24"/>
          <w:szCs w:val="24"/>
        </w:rPr>
        <w:t xml:space="preserve">  poplatku  za  komunálne  odpady  a drobné  stavebné  odpady schválené  obecným  zastupiteľstvom dňa </w:t>
      </w:r>
      <w:r w:rsidR="008913B2">
        <w:rPr>
          <w:sz w:val="24"/>
          <w:szCs w:val="24"/>
        </w:rPr>
        <w:t>30</w:t>
      </w:r>
      <w:r w:rsidR="00473E22">
        <w:rPr>
          <w:sz w:val="24"/>
          <w:szCs w:val="24"/>
        </w:rPr>
        <w:t>.1</w:t>
      </w:r>
      <w:r w:rsidR="008913B2">
        <w:rPr>
          <w:sz w:val="24"/>
          <w:szCs w:val="24"/>
        </w:rPr>
        <w:t>1.2016</w:t>
      </w:r>
      <w:r w:rsidR="00F33A8A">
        <w:rPr>
          <w:sz w:val="24"/>
          <w:szCs w:val="24"/>
        </w:rPr>
        <w:t>.</w:t>
      </w:r>
    </w:p>
    <w:p w:rsidR="00DE592C" w:rsidRDefault="00DE592C" w:rsidP="00DE592C">
      <w:pPr>
        <w:jc w:val="center"/>
        <w:rPr>
          <w:b/>
          <w:color w:val="FF0000"/>
          <w:sz w:val="24"/>
          <w:szCs w:val="24"/>
        </w:rPr>
      </w:pPr>
    </w:p>
    <w:p w:rsidR="00CA65B5" w:rsidRDefault="00CA65B5" w:rsidP="00DE592C">
      <w:pPr>
        <w:jc w:val="center"/>
        <w:rPr>
          <w:b/>
          <w:color w:val="FF0000"/>
          <w:sz w:val="24"/>
          <w:szCs w:val="24"/>
        </w:rPr>
      </w:pPr>
    </w:p>
    <w:p w:rsidR="008324B2" w:rsidRDefault="008324B2" w:rsidP="00DE592C">
      <w:pPr>
        <w:jc w:val="center"/>
        <w:rPr>
          <w:b/>
          <w:color w:val="FF0000"/>
          <w:sz w:val="24"/>
          <w:szCs w:val="24"/>
        </w:rPr>
      </w:pPr>
    </w:p>
    <w:p w:rsidR="008324B2" w:rsidRPr="00DE592C" w:rsidRDefault="008324B2" w:rsidP="00DE592C">
      <w:pPr>
        <w:jc w:val="center"/>
        <w:rPr>
          <w:b/>
          <w:color w:val="FF0000"/>
          <w:sz w:val="24"/>
          <w:szCs w:val="24"/>
        </w:rPr>
      </w:pPr>
      <w:bookmarkStart w:id="0" w:name="_GoBack"/>
      <w:bookmarkEnd w:id="0"/>
    </w:p>
    <w:p w:rsidR="00DE592C" w:rsidRDefault="00CA65B5" w:rsidP="00D869DB">
      <w:pPr>
        <w:pStyle w:val="Odsekzoznamu"/>
        <w:jc w:val="center"/>
        <w:rPr>
          <w:sz w:val="24"/>
          <w:szCs w:val="24"/>
        </w:rPr>
      </w:pPr>
      <w:r>
        <w:rPr>
          <w:sz w:val="24"/>
          <w:szCs w:val="24"/>
        </w:rPr>
        <w:t xml:space="preserve">                                                     </w:t>
      </w:r>
      <w:r w:rsidR="00D869DB">
        <w:rPr>
          <w:sz w:val="24"/>
          <w:szCs w:val="24"/>
        </w:rPr>
        <w:t xml:space="preserve">Iveta  </w:t>
      </w:r>
      <w:proofErr w:type="spellStart"/>
      <w:r w:rsidR="00D869DB">
        <w:rPr>
          <w:sz w:val="24"/>
          <w:szCs w:val="24"/>
        </w:rPr>
        <w:t>Balšianková</w:t>
      </w:r>
      <w:proofErr w:type="spellEnd"/>
    </w:p>
    <w:p w:rsidR="003A07E0" w:rsidRPr="003A07E0" w:rsidRDefault="00CA65B5" w:rsidP="007B6A11">
      <w:pPr>
        <w:pStyle w:val="Odsekzoznamu"/>
        <w:jc w:val="center"/>
        <w:rPr>
          <w:sz w:val="24"/>
          <w:szCs w:val="24"/>
        </w:rPr>
      </w:pPr>
      <w:r>
        <w:rPr>
          <w:sz w:val="24"/>
          <w:szCs w:val="24"/>
        </w:rPr>
        <w:t xml:space="preserve">                                                          </w:t>
      </w:r>
      <w:r w:rsidR="00570C48">
        <w:rPr>
          <w:sz w:val="24"/>
          <w:szCs w:val="24"/>
        </w:rPr>
        <w:t xml:space="preserve">starostka   obce  </w:t>
      </w:r>
      <w:r w:rsidR="00D869DB">
        <w:rPr>
          <w:sz w:val="24"/>
          <w:szCs w:val="24"/>
        </w:rPr>
        <w:t>Dolný  Kalník</w:t>
      </w:r>
    </w:p>
    <w:sectPr w:rsidR="003A07E0" w:rsidRPr="003A07E0" w:rsidSect="00F770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25457"/>
    <w:multiLevelType w:val="hybridMultilevel"/>
    <w:tmpl w:val="D2905D26"/>
    <w:lvl w:ilvl="0" w:tplc="72B2820E">
      <w:start w:val="1"/>
      <w:numFmt w:val="bullet"/>
      <w:lvlText w:val="-"/>
      <w:lvlJc w:val="left"/>
      <w:pPr>
        <w:ind w:left="1080" w:hanging="360"/>
      </w:pPr>
      <w:rPr>
        <w:rFonts w:ascii="Calibri" w:eastAsiaTheme="minorHAnsi" w:hAnsi="Calibri" w:cs="Calibri"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 w15:restartNumberingAfterBreak="0">
    <w:nsid w:val="0EF92052"/>
    <w:multiLevelType w:val="hybridMultilevel"/>
    <w:tmpl w:val="775CAA2A"/>
    <w:lvl w:ilvl="0" w:tplc="EC7AB86C">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 w15:restartNumberingAfterBreak="0">
    <w:nsid w:val="12870B7A"/>
    <w:multiLevelType w:val="hybridMultilevel"/>
    <w:tmpl w:val="E80CDC16"/>
    <w:lvl w:ilvl="0" w:tplc="CD9EBCAE">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 w15:restartNumberingAfterBreak="0">
    <w:nsid w:val="12CB2D06"/>
    <w:multiLevelType w:val="hybridMultilevel"/>
    <w:tmpl w:val="727C5E7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9C67A7C"/>
    <w:multiLevelType w:val="hybridMultilevel"/>
    <w:tmpl w:val="65BE8C3E"/>
    <w:lvl w:ilvl="0" w:tplc="CE52A654">
      <w:start w:val="1"/>
      <w:numFmt w:val="decimal"/>
      <w:lvlText w:val="%1."/>
      <w:lvlJc w:val="left"/>
      <w:pPr>
        <w:ind w:left="1080" w:hanging="360"/>
      </w:pPr>
      <w:rPr>
        <w:rFonts w:cstheme="minorBidi" w:hint="default"/>
        <w:b w:val="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 w15:restartNumberingAfterBreak="0">
    <w:nsid w:val="1FC91EA3"/>
    <w:multiLevelType w:val="hybridMultilevel"/>
    <w:tmpl w:val="FFE82D0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24A45416"/>
    <w:multiLevelType w:val="hybridMultilevel"/>
    <w:tmpl w:val="5CC2126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336617EC"/>
    <w:multiLevelType w:val="hybridMultilevel"/>
    <w:tmpl w:val="9EBE64E4"/>
    <w:lvl w:ilvl="0" w:tplc="E938A522">
      <w:start w:val="1"/>
      <w:numFmt w:val="bullet"/>
      <w:lvlText w:val="-"/>
      <w:lvlJc w:val="left"/>
      <w:pPr>
        <w:ind w:left="1080" w:hanging="360"/>
      </w:pPr>
      <w:rPr>
        <w:rFonts w:ascii="Calibri" w:eastAsiaTheme="minorHAnsi" w:hAnsi="Calibri" w:cs="Calibri"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8" w15:restartNumberingAfterBreak="0">
    <w:nsid w:val="36A814EF"/>
    <w:multiLevelType w:val="hybridMultilevel"/>
    <w:tmpl w:val="10D2849E"/>
    <w:lvl w:ilvl="0" w:tplc="1C2076AA">
      <w:start w:val="1"/>
      <w:numFmt w:val="decimal"/>
      <w:lvlText w:val="%1."/>
      <w:lvlJc w:val="left"/>
      <w:pPr>
        <w:ind w:left="720" w:hanging="360"/>
      </w:pPr>
      <w:rPr>
        <w:rFonts w:asciiTheme="minorHAnsi" w:eastAsiaTheme="minorHAnsi" w:hAnsiTheme="minorHAnsi" w:cstheme="minorBidi"/>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43E61267"/>
    <w:multiLevelType w:val="hybridMultilevel"/>
    <w:tmpl w:val="BA70143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4EC76F04"/>
    <w:multiLevelType w:val="hybridMultilevel"/>
    <w:tmpl w:val="B7FE31A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520F5296"/>
    <w:multiLevelType w:val="hybridMultilevel"/>
    <w:tmpl w:val="A8229FF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53650362"/>
    <w:multiLevelType w:val="hybridMultilevel"/>
    <w:tmpl w:val="48F2F43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0033009"/>
    <w:multiLevelType w:val="hybridMultilevel"/>
    <w:tmpl w:val="827C64A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651D4F2F"/>
    <w:multiLevelType w:val="hybridMultilevel"/>
    <w:tmpl w:val="DF683BA0"/>
    <w:lvl w:ilvl="0" w:tplc="02FCE912">
      <w:start w:val="1"/>
      <w:numFmt w:val="bullet"/>
      <w:lvlText w:val="-"/>
      <w:lvlJc w:val="left"/>
      <w:pPr>
        <w:ind w:left="1080" w:hanging="360"/>
      </w:pPr>
      <w:rPr>
        <w:rFonts w:ascii="Calibri" w:eastAsiaTheme="minorHAnsi" w:hAnsi="Calibri" w:cs="Calibri"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5" w15:restartNumberingAfterBreak="0">
    <w:nsid w:val="6DF7598A"/>
    <w:multiLevelType w:val="hybridMultilevel"/>
    <w:tmpl w:val="89945B6A"/>
    <w:lvl w:ilvl="0" w:tplc="63F89EE0">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6" w15:restartNumberingAfterBreak="0">
    <w:nsid w:val="6F0E4E71"/>
    <w:multiLevelType w:val="hybridMultilevel"/>
    <w:tmpl w:val="BF1C0C7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725A2799"/>
    <w:multiLevelType w:val="hybridMultilevel"/>
    <w:tmpl w:val="137E06A6"/>
    <w:lvl w:ilvl="0" w:tplc="85DA9AB2">
      <w:start w:val="1"/>
      <w:numFmt w:val="bullet"/>
      <w:lvlText w:val="-"/>
      <w:lvlJc w:val="left"/>
      <w:pPr>
        <w:ind w:left="1440" w:hanging="360"/>
      </w:pPr>
      <w:rPr>
        <w:rFonts w:ascii="Calibri" w:eastAsiaTheme="minorHAnsi" w:hAnsi="Calibri" w:cs="Calibri"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8" w15:restartNumberingAfterBreak="0">
    <w:nsid w:val="76E75717"/>
    <w:multiLevelType w:val="hybridMultilevel"/>
    <w:tmpl w:val="7B6C783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781B7DB7"/>
    <w:multiLevelType w:val="hybridMultilevel"/>
    <w:tmpl w:val="206AC8E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8313E79"/>
    <w:multiLevelType w:val="hybridMultilevel"/>
    <w:tmpl w:val="1AACB3A2"/>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8E52A44"/>
    <w:multiLevelType w:val="hybridMultilevel"/>
    <w:tmpl w:val="9C12CAF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1"/>
  </w:num>
  <w:num w:numId="2">
    <w:abstractNumId w:val="19"/>
  </w:num>
  <w:num w:numId="3">
    <w:abstractNumId w:val="20"/>
  </w:num>
  <w:num w:numId="4">
    <w:abstractNumId w:val="2"/>
  </w:num>
  <w:num w:numId="5">
    <w:abstractNumId w:val="3"/>
  </w:num>
  <w:num w:numId="6">
    <w:abstractNumId w:val="6"/>
  </w:num>
  <w:num w:numId="7">
    <w:abstractNumId w:val="9"/>
  </w:num>
  <w:num w:numId="8">
    <w:abstractNumId w:val="1"/>
  </w:num>
  <w:num w:numId="9">
    <w:abstractNumId w:val="12"/>
  </w:num>
  <w:num w:numId="10">
    <w:abstractNumId w:val="16"/>
  </w:num>
  <w:num w:numId="11">
    <w:abstractNumId w:val="5"/>
  </w:num>
  <w:num w:numId="12">
    <w:abstractNumId w:val="8"/>
  </w:num>
  <w:num w:numId="13">
    <w:abstractNumId w:val="14"/>
  </w:num>
  <w:num w:numId="14">
    <w:abstractNumId w:val="17"/>
  </w:num>
  <w:num w:numId="15">
    <w:abstractNumId w:val="0"/>
  </w:num>
  <w:num w:numId="16">
    <w:abstractNumId w:val="13"/>
  </w:num>
  <w:num w:numId="17">
    <w:abstractNumId w:val="15"/>
  </w:num>
  <w:num w:numId="18">
    <w:abstractNumId w:val="18"/>
  </w:num>
  <w:num w:numId="19">
    <w:abstractNumId w:val="10"/>
  </w:num>
  <w:num w:numId="20">
    <w:abstractNumId w:val="7"/>
  </w:num>
  <w:num w:numId="21">
    <w:abstractNumId w:val="4"/>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7E0"/>
    <w:rsid w:val="00011859"/>
    <w:rsid w:val="000149C1"/>
    <w:rsid w:val="00035B3C"/>
    <w:rsid w:val="000A3A89"/>
    <w:rsid w:val="001770EB"/>
    <w:rsid w:val="001A012D"/>
    <w:rsid w:val="003448D3"/>
    <w:rsid w:val="00344F94"/>
    <w:rsid w:val="00355389"/>
    <w:rsid w:val="00397844"/>
    <w:rsid w:val="003A07E0"/>
    <w:rsid w:val="003A606A"/>
    <w:rsid w:val="003C2976"/>
    <w:rsid w:val="003E4717"/>
    <w:rsid w:val="00416B68"/>
    <w:rsid w:val="00432E30"/>
    <w:rsid w:val="004349FA"/>
    <w:rsid w:val="00473E22"/>
    <w:rsid w:val="00474422"/>
    <w:rsid w:val="0048330A"/>
    <w:rsid w:val="004A52AC"/>
    <w:rsid w:val="004C7B04"/>
    <w:rsid w:val="004E6244"/>
    <w:rsid w:val="004F32B2"/>
    <w:rsid w:val="00505BBF"/>
    <w:rsid w:val="005151C1"/>
    <w:rsid w:val="00570C48"/>
    <w:rsid w:val="005A2C28"/>
    <w:rsid w:val="005E0601"/>
    <w:rsid w:val="00603FD4"/>
    <w:rsid w:val="006123E2"/>
    <w:rsid w:val="00633073"/>
    <w:rsid w:val="00646C74"/>
    <w:rsid w:val="006B094B"/>
    <w:rsid w:val="006E1793"/>
    <w:rsid w:val="00700DD3"/>
    <w:rsid w:val="007835BE"/>
    <w:rsid w:val="007B6A11"/>
    <w:rsid w:val="008324B2"/>
    <w:rsid w:val="00840980"/>
    <w:rsid w:val="008726E5"/>
    <w:rsid w:val="008913B2"/>
    <w:rsid w:val="00950E46"/>
    <w:rsid w:val="009A26D6"/>
    <w:rsid w:val="009B7C52"/>
    <w:rsid w:val="009D1820"/>
    <w:rsid w:val="009F4810"/>
    <w:rsid w:val="00A35029"/>
    <w:rsid w:val="00A87F57"/>
    <w:rsid w:val="00AA73E3"/>
    <w:rsid w:val="00B130D8"/>
    <w:rsid w:val="00B1386C"/>
    <w:rsid w:val="00B62E70"/>
    <w:rsid w:val="00B64B40"/>
    <w:rsid w:val="00B67AFF"/>
    <w:rsid w:val="00B901A4"/>
    <w:rsid w:val="00BB238F"/>
    <w:rsid w:val="00BB3FC7"/>
    <w:rsid w:val="00BF0B01"/>
    <w:rsid w:val="00C3035E"/>
    <w:rsid w:val="00C83173"/>
    <w:rsid w:val="00C9654E"/>
    <w:rsid w:val="00CA65B5"/>
    <w:rsid w:val="00D869DB"/>
    <w:rsid w:val="00DD20B6"/>
    <w:rsid w:val="00DE592C"/>
    <w:rsid w:val="00DF6974"/>
    <w:rsid w:val="00ED0830"/>
    <w:rsid w:val="00F33A8A"/>
    <w:rsid w:val="00F770B5"/>
    <w:rsid w:val="00F874F2"/>
    <w:rsid w:val="00F95ACF"/>
    <w:rsid w:val="00FB122E"/>
    <w:rsid w:val="00FD0C22"/>
    <w:rsid w:val="00FE2D1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549730-05D4-4D5A-98CB-6D4AF8339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A87F5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87F57"/>
    <w:pPr>
      <w:ind w:left="720"/>
      <w:contextualSpacing/>
    </w:pPr>
  </w:style>
  <w:style w:type="table" w:styleId="Mriekatabuky">
    <w:name w:val="Table Grid"/>
    <w:basedOn w:val="Normlnatabuka"/>
    <w:uiPriority w:val="59"/>
    <w:rsid w:val="007B6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3E4717"/>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E47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083853">
      <w:bodyDiv w:val="1"/>
      <w:marLeft w:val="0"/>
      <w:marRight w:val="0"/>
      <w:marTop w:val="0"/>
      <w:marBottom w:val="0"/>
      <w:divBdr>
        <w:top w:val="none" w:sz="0" w:space="0" w:color="auto"/>
        <w:left w:val="none" w:sz="0" w:space="0" w:color="auto"/>
        <w:bottom w:val="none" w:sz="0" w:space="0" w:color="auto"/>
        <w:right w:val="none" w:sz="0" w:space="0" w:color="auto"/>
      </w:divBdr>
    </w:div>
    <w:div w:id="183672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C0FAF-3028-44A6-8C30-3F1A222AF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986</Words>
  <Characters>5623</Characters>
  <Application>Microsoft Office Word</Application>
  <DocSecurity>0</DocSecurity>
  <Lines>46</Lines>
  <Paragraphs>13</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Hewlett-Packard</Company>
  <LinksUpToDate>false</LinksUpToDate>
  <CharactersWithSpaces>6596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Obec</dc:creator>
  <cp:lastModifiedBy>OU</cp:lastModifiedBy>
  <cp:revision>3</cp:revision>
  <cp:lastPrinted>2023-11-15T12:34:00Z</cp:lastPrinted>
  <dcterms:created xsi:type="dcterms:W3CDTF">2022-12-15T11:39:00Z</dcterms:created>
  <dcterms:modified xsi:type="dcterms:W3CDTF">2023-11-15T12:35:00Z</dcterms:modified>
</cp:coreProperties>
</file>