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219" w:rsidRDefault="00F34C57" w:rsidP="002352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Dodatok</w:t>
      </w:r>
      <w:r w:rsidR="00235219">
        <w:rPr>
          <w:b/>
          <w:sz w:val="32"/>
          <w:szCs w:val="32"/>
        </w:rPr>
        <w:t xml:space="preserve"> č. 1 Všeobecne  záväzného  nariadenia č. 1/2019</w:t>
      </w:r>
    </w:p>
    <w:p w:rsidR="00235219" w:rsidRDefault="00235219" w:rsidP="00235219">
      <w:pPr>
        <w:pStyle w:val="Odsekzoznamu"/>
        <w:ind w:left="43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 miestnom  poplatku  za  rozvoj </w:t>
      </w:r>
    </w:p>
    <w:p w:rsidR="00235219" w:rsidRDefault="00235219" w:rsidP="00235219">
      <w:pPr>
        <w:pStyle w:val="Odsekzoznamu"/>
        <w:ind w:left="435"/>
        <w:jc w:val="center"/>
        <w:rPr>
          <w:b/>
          <w:sz w:val="24"/>
          <w:szCs w:val="24"/>
        </w:rPr>
      </w:pPr>
    </w:p>
    <w:tbl>
      <w:tblPr>
        <w:tblStyle w:val="Mriekatabuky"/>
        <w:tblW w:w="0" w:type="auto"/>
        <w:tblInd w:w="435" w:type="dxa"/>
        <w:tblLook w:val="04A0" w:firstRow="1" w:lastRow="0" w:firstColumn="1" w:lastColumn="0" w:noHBand="0" w:noVBand="1"/>
      </w:tblPr>
      <w:tblGrid>
        <w:gridCol w:w="6790"/>
        <w:gridCol w:w="1837"/>
      </w:tblGrid>
      <w:tr w:rsidR="00235219" w:rsidTr="003B08D7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Návrh  tohto VZN zverejnený  na  pripomienkovanie v zmysle</w:t>
            </w:r>
          </w:p>
          <w:p w:rsidR="00235219" w:rsidRDefault="00235219" w:rsidP="003B08D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6 ods. 3 zákona  č.  369/1990 Zb. o obecnom zriadení v znení neskorších zmien a doplnkov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na  úradnej tabuli  obce 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elektronickej úradnej tabuli  obce</w:t>
            </w:r>
          </w:p>
          <w:p w:rsidR="00235219" w:rsidRDefault="00235219" w:rsidP="003B08D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na  centrálnej elektronickej úradnej tabuli </w:t>
            </w:r>
          </w:p>
          <w:p w:rsidR="00235219" w:rsidRDefault="00235219" w:rsidP="003B08D7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dňa 2</w:t>
            </w:r>
            <w:r w:rsidR="00920D94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.11.2022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</w:tr>
      <w:tr w:rsidR="00235219" w:rsidTr="003B08D7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Koniec  lehoty  na  pripomienkovanie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Pr="00235219" w:rsidRDefault="00235219" w:rsidP="003B08D7">
            <w:pPr>
              <w:pStyle w:val="Odsekzoznamu"/>
              <w:ind w:left="0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dňa </w:t>
            </w:r>
            <w:r w:rsidR="00FE2CDA">
              <w:rPr>
                <w:b/>
                <w:color w:val="FF0000"/>
                <w:sz w:val="24"/>
                <w:szCs w:val="24"/>
              </w:rPr>
              <w:t>09.12.2022</w:t>
            </w:r>
          </w:p>
          <w:p w:rsidR="00235219" w:rsidRDefault="00235219" w:rsidP="003B08D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235219" w:rsidTr="003B08D7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Pripomienky  zasielať 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písomne na adresu: Obec Dolný Kalník, Dolný Kalník 16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038 02  Dražkovce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elektronicky  na  adresu: </w:t>
            </w:r>
            <w:hyperlink r:id="rId5" w:history="1">
              <w:r w:rsidRPr="005A76D8">
                <w:rPr>
                  <w:rStyle w:val="Hypertextovprepojenie"/>
                  <w:b/>
                  <w:sz w:val="24"/>
                  <w:szCs w:val="24"/>
                </w:rPr>
                <w:t>ou@dolnykalnik.sk</w:t>
              </w:r>
            </w:hyperlink>
            <w:r>
              <w:rPr>
                <w:b/>
                <w:sz w:val="24"/>
                <w:szCs w:val="24"/>
              </w:rPr>
              <w:t xml:space="preserve"> 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</w:tr>
      <w:tr w:rsidR="00235219" w:rsidTr="003B08D7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Vyhodnotenie  pripomienok  k návrhu  VZN  uskutočnené</w:t>
            </w:r>
          </w:p>
          <w:p w:rsidR="00235219" w:rsidRDefault="00235219" w:rsidP="003B08D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Dňa .............../</w:t>
            </w:r>
          </w:p>
          <w:p w:rsidR="00235219" w:rsidRPr="00AE07A3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E07A3">
              <w:rPr>
                <w:b/>
                <w:sz w:val="24"/>
                <w:szCs w:val="24"/>
              </w:rPr>
              <w:t>neboli vznesené</w:t>
            </w:r>
          </w:p>
        </w:tc>
      </w:tr>
      <w:tr w:rsidR="00235219" w:rsidTr="003B08D7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219" w:rsidRDefault="00235219" w:rsidP="003B08D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Návrh tohto VZN zvesený z úradnej tabule obce,  z elektronickej úradnej  tabule  obce a z centrálnej elektronickej úradnej tabule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6A51B5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dňa 14.12.2022</w:t>
            </w:r>
          </w:p>
        </w:tc>
      </w:tr>
    </w:tbl>
    <w:p w:rsidR="00235219" w:rsidRDefault="00235219" w:rsidP="00235219">
      <w:pPr>
        <w:pStyle w:val="Odsekzoznamu"/>
        <w:ind w:left="435"/>
        <w:rPr>
          <w:b/>
          <w:sz w:val="24"/>
          <w:szCs w:val="24"/>
        </w:rPr>
      </w:pPr>
    </w:p>
    <w:tbl>
      <w:tblPr>
        <w:tblStyle w:val="Mriekatabuky"/>
        <w:tblW w:w="0" w:type="auto"/>
        <w:tblInd w:w="435" w:type="dxa"/>
        <w:tblLook w:val="04A0" w:firstRow="1" w:lastRow="0" w:firstColumn="1" w:lastColumn="0" w:noHBand="0" w:noVBand="1"/>
      </w:tblPr>
      <w:tblGrid>
        <w:gridCol w:w="6790"/>
        <w:gridCol w:w="1837"/>
      </w:tblGrid>
      <w:tr w:rsidR="00235219" w:rsidTr="003B08D7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Obecné zastupiteľstvo sa na tomto  VZN   uznieslo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6A51B5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dňa 14.12.2022</w:t>
            </w:r>
          </w:p>
        </w:tc>
      </w:tr>
      <w:tr w:rsidR="00235219" w:rsidTr="003B08D7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Vyhlásené vyvesením  na  úradnej tabuli  obce, na  elektronickej úradnej tabuli   obce  a na centrálnej elektronickej tabuli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6A51B5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dňa 15.12.2022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</w:tr>
      <w:tr w:rsidR="00235219" w:rsidTr="003B08D7"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VZN nadobúda účinnosť</w:t>
            </w: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  <w:p w:rsidR="00235219" w:rsidRDefault="00235219" w:rsidP="003B08D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dňa  1.1.2023</w:t>
            </w:r>
          </w:p>
        </w:tc>
      </w:tr>
    </w:tbl>
    <w:p w:rsidR="00F34C57" w:rsidRDefault="00F34C57" w:rsidP="00235219">
      <w:pPr>
        <w:jc w:val="center"/>
        <w:rPr>
          <w:b/>
          <w:sz w:val="28"/>
          <w:szCs w:val="28"/>
        </w:rPr>
      </w:pPr>
    </w:p>
    <w:p w:rsidR="00235219" w:rsidRDefault="00235219" w:rsidP="002352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Dodatok  č. 1  k  Všeobecne  záväznému   nariadeniu </w:t>
      </w:r>
    </w:p>
    <w:p w:rsidR="00235219" w:rsidRDefault="00235219" w:rsidP="002352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Obce  Dolný  Kalník</w:t>
      </w:r>
    </w:p>
    <w:p w:rsidR="00235219" w:rsidRDefault="00235219" w:rsidP="002352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2E1C3D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miestn</w:t>
      </w:r>
      <w:r w:rsidR="002E1C3D">
        <w:rPr>
          <w:b/>
          <w:sz w:val="28"/>
          <w:szCs w:val="28"/>
        </w:rPr>
        <w:t>om pop</w:t>
      </w:r>
      <w:bookmarkStart w:id="0" w:name="_GoBack"/>
      <w:bookmarkEnd w:id="0"/>
      <w:r w:rsidR="002E1C3D">
        <w:rPr>
          <w:b/>
          <w:sz w:val="28"/>
          <w:szCs w:val="28"/>
        </w:rPr>
        <w:t xml:space="preserve">latku za rozvoj </w:t>
      </w:r>
    </w:p>
    <w:p w:rsidR="00235219" w:rsidRDefault="00235219" w:rsidP="00235219">
      <w:pPr>
        <w:jc w:val="center"/>
        <w:rPr>
          <w:b/>
          <w:sz w:val="28"/>
          <w:szCs w:val="28"/>
        </w:rPr>
      </w:pPr>
    </w:p>
    <w:p w:rsidR="00235219" w:rsidRDefault="00235219" w:rsidP="002352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    Dolný  Kalník /ďalej  len  obec/  podľa  § 6  ods. 1 zákona  č.  369/1990 Zb.  o obecnom  zriadení  v znení neskorších  zmien  a doplnkov  a v súlade  s príslušnými  ustanoveniami  zákona  č.  582/2004 </w:t>
      </w:r>
      <w:proofErr w:type="spellStart"/>
      <w:r>
        <w:rPr>
          <w:b/>
          <w:sz w:val="24"/>
          <w:szCs w:val="24"/>
        </w:rPr>
        <w:t>Z.z</w:t>
      </w:r>
      <w:proofErr w:type="spellEnd"/>
      <w:r>
        <w:rPr>
          <w:b/>
          <w:sz w:val="24"/>
          <w:szCs w:val="24"/>
        </w:rPr>
        <w:t>.  o miestnom poplatku za rozvoj  sa  uznieslo  na  tomto Dodatku  k   VZN.</w:t>
      </w:r>
    </w:p>
    <w:p w:rsidR="00235219" w:rsidRPr="00235219" w:rsidRDefault="00235219" w:rsidP="00235219">
      <w:pPr>
        <w:pStyle w:val="Odsekzoznamu"/>
        <w:rPr>
          <w:b/>
          <w:sz w:val="24"/>
          <w:szCs w:val="24"/>
        </w:rPr>
      </w:pPr>
      <w:r w:rsidRPr="00235219">
        <w:rPr>
          <w:b/>
          <w:sz w:val="24"/>
          <w:szCs w:val="24"/>
        </w:rPr>
        <w:t>Cl. 2  ods. 1  sa  mení  nasledovne:</w:t>
      </w:r>
    </w:p>
    <w:p w:rsidR="00235219" w:rsidRDefault="00235219" w:rsidP="002352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2</w:t>
      </w:r>
    </w:p>
    <w:p w:rsidR="00235219" w:rsidRDefault="00235219" w:rsidP="002352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Sadzba  poplatku za  rozvoj </w:t>
      </w:r>
    </w:p>
    <w:p w:rsidR="00235219" w:rsidRDefault="00235219" w:rsidP="0023521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  stanovuje  sadzby  poplatku  za  rozvoj nasledovne:</w:t>
      </w:r>
    </w:p>
    <w:p w:rsidR="00235219" w:rsidRDefault="00235219" w:rsidP="0023521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a/ stavby  na  bývanie – </w:t>
      </w:r>
      <w:r w:rsidRPr="00920D94">
        <w:rPr>
          <w:b/>
          <w:sz w:val="24"/>
          <w:szCs w:val="24"/>
        </w:rPr>
        <w:t>35</w:t>
      </w:r>
      <w:r w:rsidRPr="00235219">
        <w:rPr>
          <w:b/>
          <w:color w:val="FF0000"/>
          <w:sz w:val="24"/>
          <w:szCs w:val="24"/>
        </w:rPr>
        <w:t xml:space="preserve"> </w:t>
      </w:r>
      <w:r w:rsidRPr="00E0568E">
        <w:rPr>
          <w:b/>
          <w:sz w:val="24"/>
          <w:szCs w:val="24"/>
        </w:rPr>
        <w:t>€/m</w:t>
      </w:r>
      <w:r w:rsidRPr="00E0568E">
        <w:rPr>
          <w:b/>
          <w:sz w:val="24"/>
          <w:szCs w:val="24"/>
          <w:vertAlign w:val="superscript"/>
        </w:rPr>
        <w:t>2</w:t>
      </w:r>
    </w:p>
    <w:p w:rsidR="00235219" w:rsidRPr="00E0568E" w:rsidRDefault="00235219" w:rsidP="00235219">
      <w:pPr>
        <w:pStyle w:val="Odsekzoznamu"/>
        <w:rPr>
          <w:b/>
          <w:sz w:val="24"/>
          <w:szCs w:val="24"/>
        </w:rPr>
      </w:pPr>
      <w:r>
        <w:rPr>
          <w:sz w:val="24"/>
          <w:szCs w:val="24"/>
        </w:rPr>
        <w:t xml:space="preserve">b/ stavby  na  pôdohospodársku  produkciu, skleníky, stavby  pre  vodné hospodárstvo, stavby využívané  na  skladovanie  vlastnej pôdohospodárskej produkcie vrátane stavieb na vlastnú  administratívu – </w:t>
      </w:r>
      <w:r w:rsidR="00920D94" w:rsidRPr="00920D94">
        <w:rPr>
          <w:b/>
          <w:sz w:val="24"/>
          <w:szCs w:val="24"/>
        </w:rPr>
        <w:t>10</w:t>
      </w:r>
      <w:r w:rsidRPr="00E0568E">
        <w:rPr>
          <w:b/>
          <w:sz w:val="24"/>
          <w:szCs w:val="24"/>
        </w:rPr>
        <w:t xml:space="preserve"> €/m</w:t>
      </w:r>
      <w:r w:rsidRPr="00E0568E">
        <w:rPr>
          <w:b/>
          <w:sz w:val="24"/>
          <w:szCs w:val="24"/>
          <w:vertAlign w:val="superscript"/>
        </w:rPr>
        <w:t>2</w:t>
      </w:r>
    </w:p>
    <w:p w:rsidR="00235219" w:rsidRDefault="00235219" w:rsidP="00235219">
      <w:pPr>
        <w:pStyle w:val="Odsekzoznamu"/>
        <w:rPr>
          <w:b/>
          <w:sz w:val="24"/>
          <w:szCs w:val="24"/>
        </w:rPr>
      </w:pPr>
      <w:r>
        <w:rPr>
          <w:sz w:val="24"/>
          <w:szCs w:val="24"/>
        </w:rPr>
        <w:t>c/ priemyselné  stavby a stavby využívané na skladovanie  vrátane stavieb  na  vlastnú  administratívu -</w:t>
      </w:r>
      <w:r w:rsidR="00920D94" w:rsidRPr="00920D94">
        <w:rPr>
          <w:b/>
          <w:sz w:val="24"/>
          <w:szCs w:val="24"/>
        </w:rPr>
        <w:t>10</w:t>
      </w:r>
      <w:r w:rsidRPr="00E0568E">
        <w:rPr>
          <w:b/>
          <w:sz w:val="24"/>
          <w:szCs w:val="24"/>
        </w:rPr>
        <w:t xml:space="preserve"> €/m</w:t>
      </w:r>
      <w:r w:rsidRPr="00E0568E">
        <w:rPr>
          <w:b/>
          <w:sz w:val="24"/>
          <w:szCs w:val="24"/>
          <w:vertAlign w:val="superscript"/>
        </w:rPr>
        <w:t>2</w:t>
      </w:r>
    </w:p>
    <w:p w:rsidR="00235219" w:rsidRDefault="00235219" w:rsidP="00235219">
      <w:pPr>
        <w:pStyle w:val="Odsekzoznamu"/>
        <w:rPr>
          <w:b/>
          <w:sz w:val="24"/>
          <w:szCs w:val="24"/>
          <w:vertAlign w:val="superscript"/>
        </w:rPr>
      </w:pPr>
      <w:r>
        <w:rPr>
          <w:sz w:val="24"/>
          <w:szCs w:val="24"/>
        </w:rPr>
        <w:t xml:space="preserve">d/ stavby na ostaté podnikanie  a na  zárobkovú  činnosť, stavby  využívané na skladovanie a administratívu súvisiacu s ostatným podnikaním a so zárobkovou  činnosťou - </w:t>
      </w:r>
      <w:r w:rsidR="00920D94" w:rsidRPr="00920D94">
        <w:rPr>
          <w:b/>
          <w:sz w:val="24"/>
          <w:szCs w:val="24"/>
        </w:rPr>
        <w:t>10</w:t>
      </w:r>
      <w:r w:rsidRPr="00920D94">
        <w:rPr>
          <w:b/>
          <w:sz w:val="24"/>
          <w:szCs w:val="24"/>
        </w:rPr>
        <w:t xml:space="preserve"> </w:t>
      </w:r>
      <w:r w:rsidRPr="00E0568E">
        <w:rPr>
          <w:b/>
          <w:sz w:val="24"/>
          <w:szCs w:val="24"/>
        </w:rPr>
        <w:t>€/m</w:t>
      </w:r>
      <w:r w:rsidRPr="00E0568E">
        <w:rPr>
          <w:b/>
          <w:sz w:val="24"/>
          <w:szCs w:val="24"/>
          <w:vertAlign w:val="superscript"/>
        </w:rPr>
        <w:t>2</w:t>
      </w:r>
    </w:p>
    <w:p w:rsidR="00235219" w:rsidRDefault="00235219" w:rsidP="00235219">
      <w:pPr>
        <w:pStyle w:val="Odsekzoznamu"/>
        <w:rPr>
          <w:b/>
          <w:sz w:val="24"/>
          <w:szCs w:val="24"/>
        </w:rPr>
      </w:pPr>
      <w:r w:rsidRPr="00E0568E">
        <w:rPr>
          <w:sz w:val="24"/>
          <w:szCs w:val="24"/>
        </w:rPr>
        <w:t>e/ ostatné  stavby -</w:t>
      </w:r>
      <w:r>
        <w:rPr>
          <w:sz w:val="24"/>
          <w:szCs w:val="24"/>
        </w:rPr>
        <w:t xml:space="preserve"> </w:t>
      </w:r>
      <w:r w:rsidR="00920D94" w:rsidRPr="00920D94">
        <w:rPr>
          <w:b/>
          <w:sz w:val="24"/>
          <w:szCs w:val="24"/>
        </w:rPr>
        <w:t>10</w:t>
      </w:r>
      <w:r w:rsidRPr="00E0568E">
        <w:rPr>
          <w:b/>
          <w:sz w:val="24"/>
          <w:szCs w:val="24"/>
        </w:rPr>
        <w:t xml:space="preserve"> €/m</w:t>
      </w:r>
      <w:r w:rsidRPr="00E0568E">
        <w:rPr>
          <w:b/>
          <w:sz w:val="24"/>
          <w:szCs w:val="24"/>
          <w:vertAlign w:val="superscript"/>
        </w:rPr>
        <w:t>2</w:t>
      </w:r>
    </w:p>
    <w:p w:rsidR="00235219" w:rsidRDefault="00235219" w:rsidP="00235219">
      <w:pPr>
        <w:rPr>
          <w:sz w:val="24"/>
          <w:szCs w:val="24"/>
        </w:rPr>
      </w:pPr>
      <w:r>
        <w:rPr>
          <w:sz w:val="24"/>
          <w:szCs w:val="24"/>
        </w:rPr>
        <w:t>Ostatné  ustanovenia  VZN  ostávajú  nezmenené.</w:t>
      </w:r>
    </w:p>
    <w:p w:rsidR="00235219" w:rsidRDefault="00235219" w:rsidP="0023521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35219" w:rsidRDefault="00235219" w:rsidP="00235219">
      <w:pPr>
        <w:rPr>
          <w:sz w:val="24"/>
          <w:szCs w:val="24"/>
        </w:rPr>
      </w:pPr>
    </w:p>
    <w:p w:rsidR="00235219" w:rsidRDefault="00235219" w:rsidP="00235219">
      <w:pPr>
        <w:jc w:val="center"/>
        <w:rPr>
          <w:b/>
          <w:color w:val="FF0000"/>
          <w:sz w:val="24"/>
          <w:szCs w:val="24"/>
        </w:rPr>
      </w:pPr>
    </w:p>
    <w:p w:rsidR="00235219" w:rsidRDefault="00235219" w:rsidP="00235219">
      <w:pPr>
        <w:pStyle w:val="Odsekzoznamu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Iveta  </w:t>
      </w:r>
      <w:proofErr w:type="spellStart"/>
      <w:r>
        <w:rPr>
          <w:sz w:val="24"/>
          <w:szCs w:val="24"/>
        </w:rPr>
        <w:t>Balšianková</w:t>
      </w:r>
      <w:proofErr w:type="spellEnd"/>
    </w:p>
    <w:p w:rsidR="00235219" w:rsidRDefault="00235219" w:rsidP="00235219">
      <w:pPr>
        <w:pStyle w:val="Odsekzoznamu"/>
        <w:rPr>
          <w:sz w:val="24"/>
          <w:szCs w:val="24"/>
        </w:rPr>
      </w:pPr>
    </w:p>
    <w:p w:rsidR="00235219" w:rsidRDefault="00235219" w:rsidP="00235219">
      <w:pPr>
        <w:pStyle w:val="Odsekzoznamu"/>
        <w:jc w:val="center"/>
        <w:rPr>
          <w:sz w:val="24"/>
          <w:szCs w:val="24"/>
        </w:rPr>
      </w:pPr>
      <w:r>
        <w:rPr>
          <w:sz w:val="24"/>
          <w:szCs w:val="24"/>
        </w:rPr>
        <w:t>starostka   obce  Dolný  Kalník</w:t>
      </w:r>
    </w:p>
    <w:p w:rsidR="001F2344" w:rsidRDefault="001F2344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p w:rsidR="00235219" w:rsidRDefault="00235219"/>
    <w:sectPr w:rsidR="00235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50867"/>
    <w:multiLevelType w:val="hybridMultilevel"/>
    <w:tmpl w:val="17F21C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B46"/>
    <w:rsid w:val="00051B46"/>
    <w:rsid w:val="001F2344"/>
    <w:rsid w:val="00235219"/>
    <w:rsid w:val="002E1C3D"/>
    <w:rsid w:val="006A51B5"/>
    <w:rsid w:val="00920D94"/>
    <w:rsid w:val="00A93B3C"/>
    <w:rsid w:val="00F34C57"/>
    <w:rsid w:val="00FE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9FB24-B24F-4347-A126-6812931BC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5219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5219"/>
    <w:pPr>
      <w:ind w:left="720"/>
      <w:contextualSpacing/>
    </w:pPr>
  </w:style>
  <w:style w:type="table" w:styleId="Mriekatabuky">
    <w:name w:val="Table Grid"/>
    <w:basedOn w:val="Normlnatabuka"/>
    <w:uiPriority w:val="59"/>
    <w:rsid w:val="002352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35219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0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0D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u@dolnykalnik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</dc:creator>
  <cp:keywords/>
  <dc:description/>
  <cp:lastModifiedBy>OU</cp:lastModifiedBy>
  <cp:revision>4</cp:revision>
  <cp:lastPrinted>2023-11-15T13:52:00Z</cp:lastPrinted>
  <dcterms:created xsi:type="dcterms:W3CDTF">2022-12-15T11:38:00Z</dcterms:created>
  <dcterms:modified xsi:type="dcterms:W3CDTF">2023-11-15T13:53:00Z</dcterms:modified>
</cp:coreProperties>
</file>