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4D3714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4D3714">
        <w:rPr>
          <w:sz w:val="24"/>
          <w:szCs w:val="24"/>
        </w:rPr>
        <w:t xml:space="preserve"> Dolnom  Kalníku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C51153">
        <w:rPr>
          <w:sz w:val="24"/>
          <w:szCs w:val="24"/>
        </w:rPr>
        <w:t>..............................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="004D3714">
        <w:rPr>
          <w:b/>
          <w:sz w:val="24"/>
          <w:szCs w:val="24"/>
        </w:rPr>
        <w:t>I</w:t>
      </w:r>
      <w:r w:rsidR="00C51153">
        <w:rPr>
          <w:b/>
          <w:sz w:val="24"/>
          <w:szCs w:val="24"/>
        </w:rPr>
        <w:t>I. polrok  2020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I</w:t>
      </w:r>
      <w:r w:rsidR="006334A6">
        <w:rPr>
          <w:sz w:val="24"/>
          <w:szCs w:val="24"/>
        </w:rPr>
        <w:t>I</w:t>
      </w:r>
      <w:r w:rsidR="00C51153">
        <w:rPr>
          <w:sz w:val="24"/>
          <w:szCs w:val="24"/>
        </w:rPr>
        <w:t>. polrok  2020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2F2CD8"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 w:rsidR="00C51153">
        <w:rPr>
          <w:sz w:val="24"/>
          <w:szCs w:val="24"/>
        </w:rPr>
        <w:t>. polrok  2020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1D73B3">
        <w:rPr>
          <w:sz w:val="28"/>
          <w:szCs w:val="28"/>
        </w:rPr>
        <w:t xml:space="preserve"> </w:t>
      </w:r>
      <w:r w:rsidR="004D3714">
        <w:rPr>
          <w:sz w:val="28"/>
          <w:szCs w:val="28"/>
        </w:rPr>
        <w:t>Dolný  Kalník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4D3714">
        <w:rPr>
          <w:sz w:val="28"/>
          <w:szCs w:val="28"/>
        </w:rPr>
        <w:t>II</w:t>
      </w:r>
      <w:r w:rsidR="00C51153">
        <w:rPr>
          <w:sz w:val="28"/>
          <w:szCs w:val="28"/>
        </w:rPr>
        <w:t>.  polrok  2020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4D3714">
        <w:rPr>
          <w:sz w:val="28"/>
          <w:szCs w:val="28"/>
        </w:rPr>
        <w:t>Dolný  Kalník</w:t>
      </w:r>
      <w:r w:rsidR="001D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D3714" w:rsidRPr="004D3714">
        <w:rPr>
          <w:b/>
          <w:sz w:val="28"/>
          <w:szCs w:val="28"/>
        </w:rPr>
        <w:t>II</w:t>
      </w:r>
      <w:r w:rsidR="00AC7DB8" w:rsidRPr="008229FE">
        <w:rPr>
          <w:b/>
          <w:sz w:val="28"/>
          <w:szCs w:val="28"/>
        </w:rPr>
        <w:t>. polrok   r. 20</w:t>
      </w:r>
      <w:r w:rsidR="00C51153">
        <w:rPr>
          <w:b/>
          <w:sz w:val="28"/>
          <w:szCs w:val="28"/>
        </w:rPr>
        <w:t>20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  </w:t>
      </w:r>
      <w:r w:rsidRPr="008A3457">
        <w:rPr>
          <w:b/>
          <w:sz w:val="28"/>
          <w:szCs w:val="28"/>
        </w:rPr>
        <w:t>kontroly</w:t>
      </w:r>
    </w:p>
    <w:p w:rsidR="000C21EB" w:rsidRDefault="000C21EB" w:rsidP="000C21EB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6334A6" w:rsidRDefault="00F80F1E" w:rsidP="00AE2EC5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4D3714">
        <w:rPr>
          <w:sz w:val="28"/>
          <w:szCs w:val="28"/>
        </w:rPr>
        <w:t xml:space="preserve">Kontrola  </w:t>
      </w:r>
      <w:r w:rsidR="004D3714">
        <w:rPr>
          <w:sz w:val="28"/>
          <w:szCs w:val="28"/>
        </w:rPr>
        <w:t xml:space="preserve">dodržiavania  </w:t>
      </w:r>
      <w:r w:rsidR="00C51153">
        <w:rPr>
          <w:sz w:val="28"/>
          <w:szCs w:val="28"/>
        </w:rPr>
        <w:t>zákona  č. 357/2015 o finančnej  kontrole</w:t>
      </w:r>
    </w:p>
    <w:p w:rsidR="006334A6" w:rsidRDefault="004D3714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C51153">
        <w:rPr>
          <w:sz w:val="28"/>
          <w:szCs w:val="28"/>
        </w:rPr>
        <w:t xml:space="preserve">Kontrola  </w:t>
      </w:r>
      <w:r w:rsidR="00C51153">
        <w:rPr>
          <w:sz w:val="28"/>
          <w:szCs w:val="28"/>
        </w:rPr>
        <w:t>bežných  výdavkov  v triede  04.5.1. – cestná doprava,</w:t>
      </w:r>
    </w:p>
    <w:p w:rsidR="00C51153" w:rsidRDefault="00C51153" w:rsidP="00C51153">
      <w:pPr>
        <w:pStyle w:val="Odsekzoznamu"/>
        <w:spacing w:after="12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06.2.0 –rozvoj obcí, 08.2.0 – kultúrne  služby  za  rok  2019</w:t>
      </w:r>
    </w:p>
    <w:p w:rsidR="00C51153" w:rsidRPr="00C51153" w:rsidRDefault="00C51153" w:rsidP="00C51153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AA2DE1" w:rsidRDefault="00AA2DE1" w:rsidP="00AA2DE1">
      <w:pPr>
        <w:pStyle w:val="Odsekzoznamu"/>
        <w:spacing w:after="120"/>
        <w:ind w:left="360"/>
        <w:jc w:val="both"/>
        <w:rPr>
          <w:b/>
          <w:sz w:val="28"/>
          <w:szCs w:val="28"/>
        </w:rPr>
      </w:pPr>
    </w:p>
    <w:p w:rsidR="002F2CD8" w:rsidRDefault="00196ECA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odborného  stanoviska  k návrhu  </w:t>
      </w:r>
      <w:r w:rsidR="004D3714" w:rsidRPr="002F2CD8">
        <w:rPr>
          <w:sz w:val="28"/>
          <w:szCs w:val="28"/>
        </w:rPr>
        <w:t xml:space="preserve">rozpočtu  </w:t>
      </w:r>
      <w:r w:rsidR="00AA2DE1" w:rsidRPr="002F2CD8">
        <w:rPr>
          <w:sz w:val="28"/>
          <w:szCs w:val="28"/>
        </w:rPr>
        <w:t xml:space="preserve">  </w:t>
      </w:r>
      <w:r w:rsidRPr="002F2CD8">
        <w:rPr>
          <w:sz w:val="28"/>
          <w:szCs w:val="28"/>
        </w:rPr>
        <w:t>obce</w:t>
      </w:r>
      <w:r w:rsidR="00AA2DE1" w:rsidRPr="002F2CD8">
        <w:rPr>
          <w:sz w:val="28"/>
          <w:szCs w:val="28"/>
        </w:rPr>
        <w:t xml:space="preserve">  </w:t>
      </w:r>
      <w:r w:rsidR="004D3714" w:rsidRPr="002F2CD8">
        <w:rPr>
          <w:sz w:val="28"/>
          <w:szCs w:val="28"/>
        </w:rPr>
        <w:t xml:space="preserve">Dolný  Kalník  </w:t>
      </w:r>
      <w:r w:rsidRPr="002F2CD8">
        <w:rPr>
          <w:sz w:val="28"/>
          <w:szCs w:val="28"/>
        </w:rPr>
        <w:t xml:space="preserve">  </w:t>
      </w:r>
      <w:r w:rsidR="002F2CD8" w:rsidRPr="002F2CD8">
        <w:rPr>
          <w:sz w:val="28"/>
          <w:szCs w:val="28"/>
        </w:rPr>
        <w:t>n</w:t>
      </w:r>
      <w:r w:rsidRPr="002F2CD8">
        <w:rPr>
          <w:sz w:val="28"/>
          <w:szCs w:val="28"/>
        </w:rPr>
        <w:t>a  rok</w:t>
      </w:r>
      <w:r w:rsidR="002F2CD8" w:rsidRPr="002F2CD8">
        <w:rPr>
          <w:sz w:val="28"/>
          <w:szCs w:val="28"/>
        </w:rPr>
        <w:t>y</w:t>
      </w:r>
      <w:r w:rsidRPr="002F2CD8">
        <w:rPr>
          <w:sz w:val="28"/>
          <w:szCs w:val="28"/>
        </w:rPr>
        <w:t xml:space="preserve">  20</w:t>
      </w:r>
      <w:r w:rsidR="00C51153">
        <w:rPr>
          <w:sz w:val="28"/>
          <w:szCs w:val="28"/>
        </w:rPr>
        <w:t>21</w:t>
      </w:r>
      <w:r w:rsidR="002F2CD8">
        <w:rPr>
          <w:sz w:val="28"/>
          <w:szCs w:val="28"/>
        </w:rPr>
        <w:t xml:space="preserve">  - 202</w:t>
      </w:r>
      <w:r w:rsidR="00C51153">
        <w:rPr>
          <w:sz w:val="28"/>
          <w:szCs w:val="28"/>
        </w:rPr>
        <w:t>3</w:t>
      </w:r>
    </w:p>
    <w:p w:rsidR="00AC7DB8" w:rsidRPr="002F2CD8" w:rsidRDefault="00AC7DB8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>Vypracovanie  návrhu plánu  kontrolnej  činnosti  na  I. polrok roku   20</w:t>
      </w:r>
      <w:r w:rsidR="00C51153">
        <w:rPr>
          <w:sz w:val="28"/>
          <w:szCs w:val="28"/>
        </w:rPr>
        <w:t>21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Pr="00F4664C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:rsidR="006334A6" w:rsidRPr="00196ECA" w:rsidRDefault="00AC7DB8" w:rsidP="00196E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153" w:rsidRDefault="00C51153" w:rsidP="00AC7DB8">
      <w:pPr>
        <w:spacing w:after="80"/>
        <w:ind w:left="720"/>
        <w:jc w:val="both"/>
        <w:rPr>
          <w:sz w:val="28"/>
          <w:szCs w:val="28"/>
        </w:rPr>
      </w:pPr>
    </w:p>
    <w:p w:rsidR="00C51153" w:rsidRDefault="00C51153" w:rsidP="00AC7DB8">
      <w:pPr>
        <w:spacing w:after="8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Operatívne  do  plánu  kontrol  môžu  byť  zaradené  požiadavky  poslancov  OZ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C51153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96ECA">
        <w:rPr>
          <w:sz w:val="28"/>
          <w:szCs w:val="28"/>
        </w:rPr>
        <w:t xml:space="preserve"> Turčianskom Jasene, </w:t>
      </w:r>
      <w:r>
        <w:rPr>
          <w:sz w:val="28"/>
          <w:szCs w:val="28"/>
        </w:rPr>
        <w:t xml:space="preserve">  </w:t>
      </w:r>
      <w:r w:rsidR="00C51153">
        <w:rPr>
          <w:sz w:val="28"/>
          <w:szCs w:val="28"/>
        </w:rPr>
        <w:t>4.5.2020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Ing.  Janka  Jesenská</w:t>
      </w: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  <w:r w:rsidR="00AA2DE1">
        <w:rPr>
          <w:sz w:val="28"/>
          <w:szCs w:val="28"/>
        </w:rPr>
        <w:t xml:space="preserve"> obce </w:t>
      </w:r>
      <w:r w:rsidR="004D3714">
        <w:rPr>
          <w:sz w:val="28"/>
          <w:szCs w:val="28"/>
        </w:rPr>
        <w:t>Dolný  Kalník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7788C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5ED7"/>
    <w:rsid w:val="00270F6E"/>
    <w:rsid w:val="002F2CD8"/>
    <w:rsid w:val="00446F2E"/>
    <w:rsid w:val="0047075A"/>
    <w:rsid w:val="004D1519"/>
    <w:rsid w:val="004D3714"/>
    <w:rsid w:val="0051184A"/>
    <w:rsid w:val="00543BDE"/>
    <w:rsid w:val="00566EDA"/>
    <w:rsid w:val="0056757B"/>
    <w:rsid w:val="006334A6"/>
    <w:rsid w:val="006458F5"/>
    <w:rsid w:val="00691920"/>
    <w:rsid w:val="00692B9F"/>
    <w:rsid w:val="00797FD3"/>
    <w:rsid w:val="008229FE"/>
    <w:rsid w:val="00831138"/>
    <w:rsid w:val="00873ABD"/>
    <w:rsid w:val="008A12FA"/>
    <w:rsid w:val="008C7E19"/>
    <w:rsid w:val="00A02C30"/>
    <w:rsid w:val="00A51401"/>
    <w:rsid w:val="00A60755"/>
    <w:rsid w:val="00A74552"/>
    <w:rsid w:val="00A87EBD"/>
    <w:rsid w:val="00AA2DE1"/>
    <w:rsid w:val="00AC7DB8"/>
    <w:rsid w:val="00B05510"/>
    <w:rsid w:val="00B10BC7"/>
    <w:rsid w:val="00B2139C"/>
    <w:rsid w:val="00C51153"/>
    <w:rsid w:val="00C7667C"/>
    <w:rsid w:val="00C92D6B"/>
    <w:rsid w:val="00D84ACC"/>
    <w:rsid w:val="00DB0C13"/>
    <w:rsid w:val="00DC064F"/>
    <w:rsid w:val="00DF66A1"/>
    <w:rsid w:val="00E00A79"/>
    <w:rsid w:val="00E50ABC"/>
    <w:rsid w:val="00EA75D3"/>
    <w:rsid w:val="00F80F1E"/>
    <w:rsid w:val="00F8299C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4</cp:revision>
  <cp:lastPrinted>2016-11-11T08:55:00Z</cp:lastPrinted>
  <dcterms:created xsi:type="dcterms:W3CDTF">2020-05-04T17:39:00Z</dcterms:created>
  <dcterms:modified xsi:type="dcterms:W3CDTF">2020-05-04T17:49:00Z</dcterms:modified>
</cp:coreProperties>
</file>